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5A" w:rsidRPr="0078644E" w:rsidRDefault="00B95E5A" w:rsidP="00B95E5A">
      <w:pPr>
        <w:pStyle w:val="ConsTitle"/>
        <w:widowControl/>
        <w:ind w:right="0"/>
        <w:jc w:val="center"/>
        <w:rPr>
          <w:sz w:val="24"/>
        </w:rPr>
      </w:pPr>
      <w:r>
        <w:rPr>
          <w:b w:val="0"/>
          <w:bCs w:val="0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-367665</wp:posOffset>
            </wp:positionV>
            <wp:extent cx="701675" cy="876935"/>
            <wp:effectExtent l="19050" t="0" r="3175" b="0"/>
            <wp:wrapNone/>
            <wp:docPr id="2" name="Рисунок 3" descr="ТайгинскийГО-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йгинскийГО-ПП-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E5A" w:rsidRDefault="00B95E5A" w:rsidP="00B95E5A">
      <w:pPr>
        <w:pStyle w:val="ConsTitle"/>
        <w:widowControl/>
        <w:ind w:right="0"/>
        <w:jc w:val="center"/>
        <w:rPr>
          <w:sz w:val="24"/>
        </w:rPr>
      </w:pPr>
    </w:p>
    <w:p w:rsidR="00B95E5A" w:rsidRDefault="00B95E5A" w:rsidP="00B95E5A">
      <w:pPr>
        <w:pStyle w:val="ConsTitle"/>
        <w:widowControl/>
        <w:ind w:right="0"/>
        <w:jc w:val="center"/>
        <w:rPr>
          <w:sz w:val="24"/>
        </w:rPr>
      </w:pPr>
    </w:p>
    <w:p w:rsidR="00B95E5A" w:rsidRDefault="00B95E5A" w:rsidP="00B95E5A">
      <w:pPr>
        <w:pStyle w:val="ConsTitle"/>
        <w:widowControl/>
        <w:ind w:right="0"/>
        <w:jc w:val="center"/>
        <w:rPr>
          <w:sz w:val="24"/>
        </w:rPr>
      </w:pPr>
      <w:r w:rsidRPr="00FA48CE">
        <w:rPr>
          <w:sz w:val="24"/>
        </w:rPr>
        <w:t xml:space="preserve">Кемеровская область </w:t>
      </w:r>
      <w:r>
        <w:rPr>
          <w:sz w:val="24"/>
        </w:rPr>
        <w:t>–</w:t>
      </w:r>
      <w:r w:rsidRPr="00FA48CE">
        <w:rPr>
          <w:sz w:val="24"/>
        </w:rPr>
        <w:t xml:space="preserve"> Кузбасс</w:t>
      </w:r>
    </w:p>
    <w:p w:rsidR="00B95E5A" w:rsidRPr="00FA48CE" w:rsidRDefault="00B95E5A" w:rsidP="00B95E5A">
      <w:pPr>
        <w:pStyle w:val="ConsTitle"/>
        <w:widowControl/>
        <w:ind w:right="0"/>
        <w:jc w:val="center"/>
        <w:rPr>
          <w:sz w:val="24"/>
        </w:rPr>
      </w:pPr>
    </w:p>
    <w:p w:rsidR="00B95E5A" w:rsidRPr="0078644E" w:rsidRDefault="00B95E5A" w:rsidP="00B95E5A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СОВЕТ НАРОДНЫХ ДЕПУТАТОВ ТАЙГИНСКОГО ГОРОДСКОГО ОКРУГА</w:t>
      </w:r>
    </w:p>
    <w:p w:rsidR="00B95E5A" w:rsidRPr="0078644E" w:rsidRDefault="00B95E5A" w:rsidP="00B95E5A">
      <w:pPr>
        <w:pStyle w:val="ConsTitle"/>
        <w:widowControl/>
        <w:ind w:right="0" w:firstLine="540"/>
        <w:jc w:val="center"/>
        <w:rPr>
          <w:sz w:val="24"/>
        </w:rPr>
      </w:pPr>
    </w:p>
    <w:p w:rsidR="00B95E5A" w:rsidRPr="0078644E" w:rsidRDefault="00B95E5A" w:rsidP="00B95E5A">
      <w:pPr>
        <w:pStyle w:val="ConsTitle"/>
        <w:widowControl/>
        <w:ind w:right="0"/>
        <w:jc w:val="center"/>
        <w:rPr>
          <w:sz w:val="24"/>
        </w:rPr>
      </w:pPr>
      <w:r w:rsidRPr="0078644E">
        <w:rPr>
          <w:sz w:val="24"/>
        </w:rPr>
        <w:t>РЕШЕНИЕ</w:t>
      </w:r>
    </w:p>
    <w:p w:rsidR="00B95E5A" w:rsidRPr="00EA547D" w:rsidRDefault="00B95E5A" w:rsidP="00B95E5A">
      <w:pPr>
        <w:pStyle w:val="ConsTitle"/>
        <w:widowControl/>
        <w:ind w:right="0"/>
        <w:rPr>
          <w:sz w:val="24"/>
          <w:szCs w:val="24"/>
        </w:rPr>
      </w:pPr>
    </w:p>
    <w:p w:rsidR="00B95E5A" w:rsidRPr="00EA547D" w:rsidRDefault="00B95E5A" w:rsidP="00B95E5A">
      <w:pPr>
        <w:pStyle w:val="ConsTitle"/>
        <w:widowControl/>
        <w:ind w:right="0"/>
        <w:rPr>
          <w:sz w:val="24"/>
          <w:szCs w:val="24"/>
        </w:rPr>
      </w:pPr>
      <w:r>
        <w:rPr>
          <w:sz w:val="24"/>
          <w:szCs w:val="24"/>
        </w:rPr>
        <w:t>о</w:t>
      </w:r>
      <w:r w:rsidRPr="00EA547D">
        <w:rPr>
          <w:sz w:val="24"/>
          <w:szCs w:val="24"/>
        </w:rPr>
        <w:t>т</w:t>
      </w:r>
      <w:r w:rsidR="006B3664">
        <w:rPr>
          <w:sz w:val="24"/>
          <w:szCs w:val="24"/>
        </w:rPr>
        <w:t xml:space="preserve"> 2</w:t>
      </w:r>
      <w:r w:rsidR="00563747">
        <w:rPr>
          <w:sz w:val="24"/>
          <w:szCs w:val="24"/>
        </w:rPr>
        <w:t>0</w:t>
      </w:r>
      <w:r>
        <w:rPr>
          <w:sz w:val="24"/>
          <w:szCs w:val="24"/>
        </w:rPr>
        <w:t>.08.202</w:t>
      </w:r>
      <w:r w:rsidR="00563747">
        <w:rPr>
          <w:sz w:val="24"/>
          <w:szCs w:val="24"/>
        </w:rPr>
        <w:t>6</w:t>
      </w:r>
      <w:r>
        <w:rPr>
          <w:sz w:val="24"/>
          <w:szCs w:val="24"/>
        </w:rPr>
        <w:t xml:space="preserve"> №</w:t>
      </w:r>
      <w:r w:rsidR="003D2F4C">
        <w:rPr>
          <w:sz w:val="24"/>
          <w:szCs w:val="24"/>
        </w:rPr>
        <w:t xml:space="preserve"> </w:t>
      </w:r>
      <w:r w:rsidR="00646694">
        <w:rPr>
          <w:sz w:val="24"/>
          <w:szCs w:val="24"/>
        </w:rPr>
        <w:t>63</w:t>
      </w:r>
      <w:r w:rsidR="005103B1">
        <w:rPr>
          <w:sz w:val="24"/>
          <w:szCs w:val="24"/>
        </w:rPr>
        <w:t xml:space="preserve">   </w:t>
      </w:r>
      <w:r w:rsidRPr="00EA547D">
        <w:rPr>
          <w:sz w:val="24"/>
          <w:szCs w:val="24"/>
        </w:rPr>
        <w:t xml:space="preserve"> </w:t>
      </w:r>
      <w:r w:rsidR="008B6D92">
        <w:rPr>
          <w:sz w:val="24"/>
          <w:szCs w:val="24"/>
        </w:rPr>
        <w:t xml:space="preserve">  </w:t>
      </w:r>
      <w:r w:rsidR="00FA43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EA547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</w:t>
      </w:r>
      <w:r w:rsidRPr="00EA547D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EA547D">
        <w:rPr>
          <w:sz w:val="24"/>
          <w:szCs w:val="24"/>
        </w:rPr>
        <w:t>Тайг</w:t>
      </w:r>
      <w:r>
        <w:rPr>
          <w:sz w:val="24"/>
          <w:szCs w:val="24"/>
        </w:rPr>
        <w:t>инский городской округ</w:t>
      </w:r>
    </w:p>
    <w:p w:rsidR="00F25FC0" w:rsidRDefault="00F25FC0" w:rsidP="001B77B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25FC0" w:rsidRDefault="001B77B4" w:rsidP="001B77B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25FC0">
        <w:rPr>
          <w:rFonts w:ascii="Arial" w:hAnsi="Arial" w:cs="Arial"/>
          <w:b/>
          <w:sz w:val="24"/>
          <w:szCs w:val="24"/>
        </w:rPr>
        <w:t xml:space="preserve">О  готовности муниципальных образовательных учреждений </w:t>
      </w:r>
    </w:p>
    <w:p w:rsidR="001B77B4" w:rsidRPr="00F25FC0" w:rsidRDefault="001B77B4" w:rsidP="001B77B4">
      <w:pPr>
        <w:pStyle w:val="a4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25FC0">
        <w:rPr>
          <w:rFonts w:ascii="Arial" w:hAnsi="Arial" w:cs="Arial"/>
          <w:b/>
          <w:sz w:val="24"/>
          <w:szCs w:val="24"/>
        </w:rPr>
        <w:t>к новому учебному году</w:t>
      </w:r>
      <w:r w:rsidR="00821811">
        <w:rPr>
          <w:rFonts w:ascii="Arial" w:hAnsi="Arial" w:cs="Arial"/>
          <w:b/>
          <w:sz w:val="24"/>
          <w:szCs w:val="24"/>
        </w:rPr>
        <w:t xml:space="preserve"> 202</w:t>
      </w:r>
      <w:r w:rsidR="00563747">
        <w:rPr>
          <w:rFonts w:ascii="Arial" w:hAnsi="Arial" w:cs="Arial"/>
          <w:b/>
          <w:sz w:val="24"/>
          <w:szCs w:val="24"/>
        </w:rPr>
        <w:t>6</w:t>
      </w:r>
      <w:r w:rsidR="00B95E5A">
        <w:rPr>
          <w:rFonts w:ascii="Arial" w:hAnsi="Arial" w:cs="Arial"/>
          <w:b/>
          <w:sz w:val="24"/>
          <w:szCs w:val="24"/>
        </w:rPr>
        <w:t>–202</w:t>
      </w:r>
      <w:r w:rsidR="00563747">
        <w:rPr>
          <w:rFonts w:ascii="Arial" w:hAnsi="Arial" w:cs="Arial"/>
          <w:b/>
          <w:sz w:val="24"/>
          <w:szCs w:val="24"/>
        </w:rPr>
        <w:t>7</w:t>
      </w:r>
      <w:r w:rsidR="00B95E5A">
        <w:rPr>
          <w:rFonts w:ascii="Arial" w:hAnsi="Arial" w:cs="Arial"/>
          <w:b/>
          <w:sz w:val="24"/>
          <w:szCs w:val="24"/>
        </w:rPr>
        <w:t xml:space="preserve"> гг.</w:t>
      </w:r>
    </w:p>
    <w:p w:rsidR="001B77B4" w:rsidRPr="00F25FC0" w:rsidRDefault="001B77B4" w:rsidP="001B77B4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95E5A" w:rsidRDefault="001B77B4" w:rsidP="00F25FC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F25FC0">
        <w:rPr>
          <w:rFonts w:ascii="Arial" w:hAnsi="Arial" w:cs="Arial"/>
          <w:sz w:val="24"/>
          <w:szCs w:val="24"/>
        </w:rPr>
        <w:t>Заслушав информацию о готовности муниципальных образовательных учреждений к новому  учебному году</w:t>
      </w:r>
      <w:r w:rsidR="00B95E5A">
        <w:rPr>
          <w:rFonts w:ascii="Arial" w:hAnsi="Arial" w:cs="Arial"/>
          <w:sz w:val="24"/>
          <w:szCs w:val="24"/>
        </w:rPr>
        <w:t xml:space="preserve"> </w:t>
      </w:r>
      <w:r w:rsidR="00B95E5A" w:rsidRPr="00F25FC0">
        <w:rPr>
          <w:rFonts w:ascii="Arial" w:hAnsi="Arial" w:cs="Arial"/>
          <w:sz w:val="24"/>
          <w:szCs w:val="24"/>
        </w:rPr>
        <w:t>20</w:t>
      </w:r>
      <w:r w:rsidR="00B95E5A">
        <w:rPr>
          <w:rFonts w:ascii="Arial" w:hAnsi="Arial" w:cs="Arial"/>
          <w:sz w:val="24"/>
          <w:szCs w:val="24"/>
        </w:rPr>
        <w:t>2</w:t>
      </w:r>
      <w:r w:rsidR="00563747">
        <w:rPr>
          <w:rFonts w:ascii="Arial" w:hAnsi="Arial" w:cs="Arial"/>
          <w:sz w:val="24"/>
          <w:szCs w:val="24"/>
        </w:rPr>
        <w:t>6</w:t>
      </w:r>
      <w:r w:rsidR="000444CC">
        <w:rPr>
          <w:rFonts w:ascii="Arial" w:hAnsi="Arial" w:cs="Arial"/>
          <w:sz w:val="24"/>
          <w:szCs w:val="24"/>
        </w:rPr>
        <w:t>–</w:t>
      </w:r>
      <w:r w:rsidR="00B95E5A" w:rsidRPr="00F25FC0">
        <w:rPr>
          <w:rFonts w:ascii="Arial" w:hAnsi="Arial" w:cs="Arial"/>
          <w:sz w:val="24"/>
          <w:szCs w:val="24"/>
        </w:rPr>
        <w:t>20</w:t>
      </w:r>
      <w:r w:rsidR="00B95E5A">
        <w:rPr>
          <w:rFonts w:ascii="Arial" w:hAnsi="Arial" w:cs="Arial"/>
          <w:sz w:val="24"/>
          <w:szCs w:val="24"/>
        </w:rPr>
        <w:t>2</w:t>
      </w:r>
      <w:r w:rsidR="00563747">
        <w:rPr>
          <w:rFonts w:ascii="Arial" w:hAnsi="Arial" w:cs="Arial"/>
          <w:sz w:val="24"/>
          <w:szCs w:val="24"/>
        </w:rPr>
        <w:t>7</w:t>
      </w:r>
      <w:r w:rsidR="00B95E5A">
        <w:rPr>
          <w:rFonts w:ascii="Arial" w:hAnsi="Arial" w:cs="Arial"/>
          <w:sz w:val="24"/>
          <w:szCs w:val="24"/>
        </w:rPr>
        <w:t xml:space="preserve"> гг.</w:t>
      </w:r>
      <w:r w:rsidRPr="00F25FC0">
        <w:rPr>
          <w:rFonts w:ascii="Arial" w:hAnsi="Arial" w:cs="Arial"/>
          <w:sz w:val="24"/>
          <w:szCs w:val="24"/>
        </w:rPr>
        <w:t>, руководствуясь ст</w:t>
      </w:r>
      <w:r w:rsidR="00F25FC0">
        <w:rPr>
          <w:rFonts w:ascii="Arial" w:hAnsi="Arial" w:cs="Arial"/>
          <w:sz w:val="24"/>
          <w:szCs w:val="24"/>
        </w:rPr>
        <w:t>атьей</w:t>
      </w:r>
      <w:r w:rsidRPr="00F25FC0">
        <w:rPr>
          <w:rFonts w:ascii="Arial" w:hAnsi="Arial" w:cs="Arial"/>
          <w:sz w:val="24"/>
          <w:szCs w:val="24"/>
        </w:rPr>
        <w:t xml:space="preserve"> 28 Устава </w:t>
      </w:r>
      <w:r w:rsidR="002F2DF2">
        <w:rPr>
          <w:rFonts w:ascii="Arial" w:hAnsi="Arial" w:cs="Arial"/>
          <w:sz w:val="24"/>
          <w:szCs w:val="24"/>
        </w:rPr>
        <w:t>муниципального образования «</w:t>
      </w:r>
      <w:r w:rsidRPr="00F25FC0">
        <w:rPr>
          <w:rFonts w:ascii="Arial" w:hAnsi="Arial" w:cs="Arial"/>
          <w:sz w:val="24"/>
          <w:szCs w:val="24"/>
        </w:rPr>
        <w:t>Тайгинск</w:t>
      </w:r>
      <w:r w:rsidR="002F2DF2">
        <w:rPr>
          <w:rFonts w:ascii="Arial" w:hAnsi="Arial" w:cs="Arial"/>
          <w:sz w:val="24"/>
          <w:szCs w:val="24"/>
        </w:rPr>
        <w:t>ий</w:t>
      </w:r>
      <w:r w:rsidRPr="00F25FC0">
        <w:rPr>
          <w:rFonts w:ascii="Arial" w:hAnsi="Arial" w:cs="Arial"/>
          <w:sz w:val="24"/>
          <w:szCs w:val="24"/>
        </w:rPr>
        <w:t xml:space="preserve"> городско</w:t>
      </w:r>
      <w:r w:rsidR="002F2DF2">
        <w:rPr>
          <w:rFonts w:ascii="Arial" w:hAnsi="Arial" w:cs="Arial"/>
          <w:sz w:val="24"/>
          <w:szCs w:val="24"/>
        </w:rPr>
        <w:t>й</w:t>
      </w:r>
      <w:r w:rsidRPr="00F25FC0">
        <w:rPr>
          <w:rFonts w:ascii="Arial" w:hAnsi="Arial" w:cs="Arial"/>
          <w:sz w:val="24"/>
          <w:szCs w:val="24"/>
        </w:rPr>
        <w:t xml:space="preserve"> округ</w:t>
      </w:r>
      <w:r w:rsidR="002F2DF2">
        <w:rPr>
          <w:rFonts w:ascii="Arial" w:hAnsi="Arial" w:cs="Arial"/>
          <w:sz w:val="24"/>
          <w:szCs w:val="24"/>
        </w:rPr>
        <w:t xml:space="preserve"> Кемеровской области – Кузбасса»</w:t>
      </w:r>
      <w:r w:rsidRPr="00F25FC0">
        <w:rPr>
          <w:rFonts w:ascii="Arial" w:hAnsi="Arial" w:cs="Arial"/>
          <w:sz w:val="24"/>
          <w:szCs w:val="24"/>
        </w:rPr>
        <w:t>,  Совет народных депутатов Тайгинского городского округа</w:t>
      </w:r>
    </w:p>
    <w:p w:rsidR="00821811" w:rsidRPr="00F25FC0" w:rsidRDefault="00821811" w:rsidP="00F25FC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1B77B4" w:rsidRPr="00F25FC0" w:rsidRDefault="001B77B4" w:rsidP="00B95E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5FC0">
        <w:rPr>
          <w:rFonts w:ascii="Arial" w:hAnsi="Arial" w:cs="Arial"/>
          <w:b/>
          <w:sz w:val="24"/>
          <w:szCs w:val="24"/>
        </w:rPr>
        <w:t>РЕШИЛ:</w:t>
      </w:r>
    </w:p>
    <w:p w:rsidR="001B77B4" w:rsidRPr="00F25FC0" w:rsidRDefault="001B77B4" w:rsidP="00821811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F25FC0">
        <w:rPr>
          <w:rFonts w:ascii="Arial" w:hAnsi="Arial" w:cs="Arial"/>
          <w:sz w:val="24"/>
          <w:szCs w:val="24"/>
        </w:rPr>
        <w:t>1. Информацию о  готовности муниципальных образоват</w:t>
      </w:r>
      <w:r w:rsidR="00B95E5A">
        <w:rPr>
          <w:rFonts w:ascii="Arial" w:hAnsi="Arial" w:cs="Arial"/>
          <w:sz w:val="24"/>
          <w:szCs w:val="24"/>
        </w:rPr>
        <w:t xml:space="preserve">ельных учреждений к новому  </w:t>
      </w:r>
      <w:r w:rsidRPr="00F25FC0">
        <w:rPr>
          <w:rFonts w:ascii="Arial" w:hAnsi="Arial" w:cs="Arial"/>
          <w:sz w:val="24"/>
          <w:szCs w:val="24"/>
        </w:rPr>
        <w:t xml:space="preserve">учебному году </w:t>
      </w:r>
      <w:r w:rsidR="00B95E5A">
        <w:rPr>
          <w:rFonts w:ascii="Arial" w:hAnsi="Arial" w:cs="Arial"/>
          <w:sz w:val="24"/>
          <w:szCs w:val="24"/>
        </w:rPr>
        <w:t>202</w:t>
      </w:r>
      <w:r w:rsidR="00563747">
        <w:rPr>
          <w:rFonts w:ascii="Arial" w:hAnsi="Arial" w:cs="Arial"/>
          <w:sz w:val="24"/>
          <w:szCs w:val="24"/>
        </w:rPr>
        <w:t>6</w:t>
      </w:r>
      <w:r w:rsidR="00B95E5A" w:rsidRPr="00F25FC0">
        <w:rPr>
          <w:rFonts w:ascii="Arial" w:hAnsi="Arial" w:cs="Arial"/>
          <w:sz w:val="24"/>
          <w:szCs w:val="24"/>
        </w:rPr>
        <w:t>-20</w:t>
      </w:r>
      <w:r w:rsidR="00B95E5A">
        <w:rPr>
          <w:rFonts w:ascii="Arial" w:hAnsi="Arial" w:cs="Arial"/>
          <w:sz w:val="24"/>
          <w:szCs w:val="24"/>
        </w:rPr>
        <w:t>2</w:t>
      </w:r>
      <w:r w:rsidR="00563747">
        <w:rPr>
          <w:rFonts w:ascii="Arial" w:hAnsi="Arial" w:cs="Arial"/>
          <w:sz w:val="24"/>
          <w:szCs w:val="24"/>
        </w:rPr>
        <w:t>7</w:t>
      </w:r>
      <w:r w:rsidR="00B95E5A" w:rsidRPr="00F25FC0">
        <w:rPr>
          <w:rFonts w:ascii="Arial" w:hAnsi="Arial" w:cs="Arial"/>
          <w:sz w:val="24"/>
          <w:szCs w:val="24"/>
        </w:rPr>
        <w:t xml:space="preserve"> </w:t>
      </w:r>
      <w:r w:rsidR="00B95E5A">
        <w:rPr>
          <w:rFonts w:ascii="Arial" w:hAnsi="Arial" w:cs="Arial"/>
          <w:sz w:val="24"/>
          <w:szCs w:val="24"/>
        </w:rPr>
        <w:t xml:space="preserve">гг. </w:t>
      </w:r>
      <w:r w:rsidRPr="00F25FC0">
        <w:rPr>
          <w:rFonts w:ascii="Arial" w:hAnsi="Arial" w:cs="Arial"/>
          <w:sz w:val="24"/>
          <w:szCs w:val="24"/>
        </w:rPr>
        <w:t xml:space="preserve">принять к сведению. </w:t>
      </w:r>
    </w:p>
    <w:p w:rsidR="00563747" w:rsidRPr="0004489F" w:rsidRDefault="00563747" w:rsidP="00563747">
      <w:pPr>
        <w:pStyle w:val="a4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53AD0">
        <w:rPr>
          <w:rFonts w:ascii="Arial" w:hAnsi="Arial" w:cs="Arial"/>
          <w:sz w:val="24"/>
          <w:szCs w:val="24"/>
        </w:rPr>
        <w:t xml:space="preserve">2. </w:t>
      </w:r>
      <w:r w:rsidRPr="00843070">
        <w:rPr>
          <w:rFonts w:ascii="Arial" w:hAnsi="Arial" w:cs="Arial"/>
          <w:sz w:val="24"/>
          <w:szCs w:val="24"/>
        </w:rPr>
        <w:t>Настоящее решение разместить на официальном сайте Совета народных депутатов Тайгинского городского округа в информационно-телекоммуникационной сети «Интернет».</w:t>
      </w:r>
    </w:p>
    <w:p w:rsidR="00B95E5A" w:rsidRPr="0017164B" w:rsidRDefault="00F63009" w:rsidP="0082181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164B">
        <w:rPr>
          <w:rFonts w:ascii="Arial" w:hAnsi="Arial" w:cs="Arial"/>
          <w:sz w:val="24"/>
          <w:szCs w:val="24"/>
        </w:rPr>
        <w:t>3</w:t>
      </w:r>
      <w:r w:rsidR="001B77B4" w:rsidRPr="0017164B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1B77B4" w:rsidRPr="0017164B">
        <w:rPr>
          <w:rFonts w:ascii="Arial" w:hAnsi="Arial" w:cs="Arial"/>
          <w:sz w:val="24"/>
          <w:szCs w:val="24"/>
        </w:rPr>
        <w:t>Контроль за</w:t>
      </w:r>
      <w:proofErr w:type="gramEnd"/>
      <w:r w:rsidR="001B77B4" w:rsidRPr="0017164B">
        <w:rPr>
          <w:rFonts w:ascii="Arial" w:hAnsi="Arial" w:cs="Arial"/>
          <w:sz w:val="24"/>
          <w:szCs w:val="24"/>
        </w:rPr>
        <w:t xml:space="preserve"> исполнением настоящего решения  возложить на комиссию Совета народных депутатов Тайгинского городского округа по социальной и молодежной политике (</w:t>
      </w:r>
      <w:r w:rsidR="00AA01C7" w:rsidRPr="0017164B">
        <w:rPr>
          <w:rFonts w:ascii="Arial" w:hAnsi="Arial" w:cs="Arial"/>
          <w:sz w:val="24"/>
          <w:szCs w:val="24"/>
        </w:rPr>
        <w:t>Новикова Т.В.</w:t>
      </w:r>
      <w:r w:rsidR="001B77B4" w:rsidRPr="0017164B">
        <w:rPr>
          <w:rFonts w:ascii="Arial" w:hAnsi="Arial" w:cs="Arial"/>
          <w:sz w:val="24"/>
          <w:szCs w:val="24"/>
        </w:rPr>
        <w:t xml:space="preserve">).            </w:t>
      </w:r>
    </w:p>
    <w:p w:rsidR="0017164B" w:rsidRDefault="0017164B" w:rsidP="0017164B">
      <w:pPr>
        <w:pStyle w:val="ConsPlusNormal"/>
        <w:ind w:firstLine="540"/>
        <w:jc w:val="both"/>
        <w:rPr>
          <w:sz w:val="24"/>
          <w:szCs w:val="24"/>
        </w:rPr>
      </w:pPr>
    </w:p>
    <w:p w:rsidR="0017164B" w:rsidRDefault="0017164B" w:rsidP="0017164B">
      <w:pPr>
        <w:pStyle w:val="ConsPlusNormal"/>
        <w:ind w:firstLine="540"/>
        <w:jc w:val="both"/>
        <w:rPr>
          <w:sz w:val="24"/>
          <w:szCs w:val="24"/>
        </w:rPr>
      </w:pPr>
    </w:p>
    <w:p w:rsidR="0017164B" w:rsidRPr="00F979FF" w:rsidRDefault="0017164B" w:rsidP="0017164B">
      <w:pPr>
        <w:pStyle w:val="ConsPlusNormal"/>
        <w:ind w:firstLine="540"/>
        <w:jc w:val="both"/>
        <w:rPr>
          <w:sz w:val="24"/>
          <w:szCs w:val="24"/>
        </w:rPr>
      </w:pPr>
    </w:p>
    <w:p w:rsidR="0017164B" w:rsidRPr="0017164B" w:rsidRDefault="00376A8F" w:rsidP="0017164B">
      <w:pPr>
        <w:ind w:left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9516745</wp:posOffset>
            </wp:positionV>
            <wp:extent cx="1704975" cy="752475"/>
            <wp:effectExtent l="19050" t="0" r="9525" b="0"/>
            <wp:wrapNone/>
            <wp:docPr id="1" name="Рисунок 6" descr="img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62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64B" w:rsidRPr="0017164B">
        <w:rPr>
          <w:rFonts w:ascii="Arial" w:hAnsi="Arial" w:cs="Arial"/>
          <w:sz w:val="24"/>
          <w:szCs w:val="24"/>
        </w:rPr>
        <w:t xml:space="preserve">Председатель Совета                                     В.М. Басманов         </w:t>
      </w:r>
    </w:p>
    <w:p w:rsidR="0017164B" w:rsidRPr="0017164B" w:rsidRDefault="0017164B" w:rsidP="0017164B">
      <w:pPr>
        <w:ind w:left="705"/>
        <w:jc w:val="both"/>
        <w:rPr>
          <w:rFonts w:ascii="Arial" w:hAnsi="Arial" w:cs="Arial"/>
          <w:sz w:val="24"/>
          <w:szCs w:val="24"/>
        </w:rPr>
      </w:pPr>
    </w:p>
    <w:p w:rsidR="0017164B" w:rsidRDefault="0017164B" w:rsidP="0017164B">
      <w:pPr>
        <w:ind w:left="705"/>
        <w:jc w:val="both"/>
        <w:rPr>
          <w:rFonts w:ascii="Arial" w:hAnsi="Arial" w:cs="Arial"/>
        </w:rPr>
      </w:pPr>
    </w:p>
    <w:p w:rsidR="0017164B" w:rsidRDefault="0017164B" w:rsidP="0017164B">
      <w:pPr>
        <w:ind w:left="705"/>
        <w:jc w:val="both"/>
        <w:rPr>
          <w:rFonts w:ascii="Arial" w:hAnsi="Arial" w:cs="Arial"/>
        </w:rPr>
      </w:pPr>
    </w:p>
    <w:p w:rsidR="0017164B" w:rsidRDefault="0017164B" w:rsidP="0017164B">
      <w:pPr>
        <w:ind w:left="705"/>
        <w:jc w:val="both"/>
        <w:rPr>
          <w:rFonts w:ascii="Arial" w:hAnsi="Arial" w:cs="Arial"/>
        </w:rPr>
      </w:pPr>
    </w:p>
    <w:p w:rsidR="00821811" w:rsidRDefault="00821811" w:rsidP="00B95E5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21811" w:rsidRDefault="00821811" w:rsidP="00B95E5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21811" w:rsidRDefault="00821811" w:rsidP="00B95E5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21811" w:rsidRDefault="00821811" w:rsidP="00B95E5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21811" w:rsidRDefault="00821811" w:rsidP="00B95E5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76A8F" w:rsidRDefault="00376A8F" w:rsidP="00B95E5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95E5A" w:rsidRPr="00563747" w:rsidRDefault="0017164B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3747">
        <w:rPr>
          <w:rFonts w:ascii="Arial" w:hAnsi="Arial" w:cs="Arial"/>
          <w:b/>
          <w:sz w:val="24"/>
          <w:szCs w:val="24"/>
        </w:rPr>
        <w:lastRenderedPageBreak/>
        <w:t>И</w:t>
      </w:r>
      <w:r w:rsidR="00B95E5A" w:rsidRPr="00563747">
        <w:rPr>
          <w:rFonts w:ascii="Arial" w:hAnsi="Arial" w:cs="Arial"/>
          <w:b/>
          <w:sz w:val="24"/>
          <w:szCs w:val="24"/>
        </w:rPr>
        <w:t>нформация о готовности муниципальных образовательных учреждений к новому учебному году 202</w:t>
      </w:r>
      <w:r w:rsidR="00563747" w:rsidRPr="00563747">
        <w:rPr>
          <w:rFonts w:ascii="Arial" w:hAnsi="Arial" w:cs="Arial"/>
          <w:b/>
          <w:sz w:val="24"/>
          <w:szCs w:val="24"/>
        </w:rPr>
        <w:t>6</w:t>
      </w:r>
      <w:r w:rsidR="00CD020E" w:rsidRPr="00563747">
        <w:rPr>
          <w:rFonts w:ascii="Arial" w:hAnsi="Arial" w:cs="Arial"/>
          <w:b/>
          <w:sz w:val="24"/>
          <w:szCs w:val="24"/>
        </w:rPr>
        <w:t>–</w:t>
      </w:r>
      <w:r w:rsidR="00B95E5A" w:rsidRPr="00563747">
        <w:rPr>
          <w:rFonts w:ascii="Arial" w:hAnsi="Arial" w:cs="Arial"/>
          <w:b/>
          <w:sz w:val="24"/>
          <w:szCs w:val="24"/>
        </w:rPr>
        <w:t>202</w:t>
      </w:r>
      <w:r w:rsidR="00563747" w:rsidRPr="00563747">
        <w:rPr>
          <w:rFonts w:ascii="Arial" w:hAnsi="Arial" w:cs="Arial"/>
          <w:b/>
          <w:sz w:val="24"/>
          <w:szCs w:val="24"/>
        </w:rPr>
        <w:t>7</w:t>
      </w:r>
      <w:r w:rsidR="00B95E5A" w:rsidRPr="00563747">
        <w:rPr>
          <w:rFonts w:ascii="Arial" w:hAnsi="Arial" w:cs="Arial"/>
          <w:b/>
          <w:sz w:val="24"/>
          <w:szCs w:val="24"/>
        </w:rPr>
        <w:t xml:space="preserve"> гг.</w:t>
      </w:r>
    </w:p>
    <w:p w:rsidR="00E63503" w:rsidRPr="00563747" w:rsidRDefault="00E63503" w:rsidP="005637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B3664" w:rsidRPr="00563747" w:rsidRDefault="006B3664" w:rsidP="005637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В  2026-2027 учебном году на территории Тайгинского городского округа начнут работу 12 образовательных организаций, подведомственных Управлению образования: </w:t>
      </w:r>
    </w:p>
    <w:p w:rsidR="00563747" w:rsidRPr="00563747" w:rsidRDefault="00563747" w:rsidP="0056374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- общеобразовательных организаций – 5; </w:t>
      </w:r>
    </w:p>
    <w:p w:rsidR="00563747" w:rsidRPr="00563747" w:rsidRDefault="00563747" w:rsidP="0056374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- дошкольных образовательных организаций – 5;</w:t>
      </w:r>
    </w:p>
    <w:p w:rsidR="00563747" w:rsidRPr="00563747" w:rsidRDefault="00563747" w:rsidP="00563747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- организаций дополнительного образования – 2.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Подготовка образовательных организаций Тайгинского городского округа к новому учебному году осуществлялась в соответствии с рекомендациями Министерства образования  Кузбасса </w:t>
      </w:r>
      <w:r w:rsidRPr="00563747">
        <w:rPr>
          <w:rFonts w:ascii="Arial" w:hAnsi="Arial" w:cs="Arial"/>
          <w:color w:val="000000"/>
          <w:sz w:val="24"/>
          <w:szCs w:val="24"/>
        </w:rPr>
        <w:t>от 10.07.2026г. № 8827/08  «О подготовке образовательных организаций к новому учебному году» и Приказа Управления образования АТГО от 23.06.2026г. № 182 «О подготовке образовательных организаций ТГО к новому 2026-2027 учебному году».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  В целях качественной подготовки учреждений Управлением образования  разработана единая форма Плана мероприятий по подготовке образовательных организаций к новому учебному году и Акта готовности к учебному году. Определены основные направления подготовки: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1. П</w:t>
      </w:r>
      <w:r>
        <w:rPr>
          <w:rFonts w:ascii="Arial" w:hAnsi="Arial" w:cs="Arial"/>
          <w:sz w:val="24"/>
          <w:szCs w:val="24"/>
        </w:rPr>
        <w:t>ожарная безопасность.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2. Санитарные, гигиеничес</w:t>
      </w:r>
      <w:r>
        <w:rPr>
          <w:rFonts w:ascii="Arial" w:hAnsi="Arial" w:cs="Arial"/>
          <w:sz w:val="24"/>
          <w:szCs w:val="24"/>
        </w:rPr>
        <w:t>кие и медицинские мероприятия.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3. Ан</w:t>
      </w:r>
      <w:r>
        <w:rPr>
          <w:rFonts w:ascii="Arial" w:hAnsi="Arial" w:cs="Arial"/>
          <w:sz w:val="24"/>
          <w:szCs w:val="24"/>
        </w:rPr>
        <w:t>титеррористическая безопасность.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4. Ремонтные работы в помещениях, на объектовых коммунально-энергетических системах, сетях  п</w:t>
      </w:r>
      <w:r>
        <w:rPr>
          <w:rFonts w:ascii="Arial" w:hAnsi="Arial" w:cs="Arial"/>
          <w:sz w:val="24"/>
          <w:szCs w:val="24"/>
        </w:rPr>
        <w:t>ервоочередного жизнеобеспечения.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5. Безопасность дорожного движения.</w:t>
      </w:r>
    </w:p>
    <w:p w:rsidR="00563747" w:rsidRPr="00563747" w:rsidRDefault="00563747" w:rsidP="0056374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563747" w:rsidRP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63747">
        <w:rPr>
          <w:rFonts w:ascii="Arial" w:hAnsi="Arial" w:cs="Arial"/>
          <w:b/>
          <w:sz w:val="24"/>
          <w:szCs w:val="24"/>
          <w:u w:val="single"/>
        </w:rPr>
        <w:t>1. Обеспечение пожарной безопасности</w:t>
      </w:r>
    </w:p>
    <w:p w:rsidR="00563747" w:rsidRPr="00563747" w:rsidRDefault="00563747" w:rsidP="0056374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В целях обеспечения пожарной безопасности в образовательных организациях проведены следующие мероприятия:</w:t>
      </w:r>
    </w:p>
    <w:p w:rsidR="00563747" w:rsidRPr="00563747" w:rsidRDefault="00563747" w:rsidP="00563747">
      <w:pPr>
        <w:pStyle w:val="a8"/>
        <w:ind w:firstLine="709"/>
        <w:jc w:val="both"/>
        <w:rPr>
          <w:rFonts w:ascii="Arial" w:hAnsi="Arial" w:cs="Arial"/>
          <w:sz w:val="24"/>
        </w:rPr>
      </w:pPr>
      <w:r w:rsidRPr="00563747">
        <w:rPr>
          <w:rFonts w:ascii="Arial" w:hAnsi="Arial" w:cs="Arial"/>
          <w:sz w:val="24"/>
        </w:rPr>
        <w:t>1.1. Откорректированы планы, алгоритмы действий работников и обучающихся при различных чрезвычайных ситуациях природного и техногенного характера (включая вопросы пожарной безопасности).</w:t>
      </w:r>
    </w:p>
    <w:p w:rsidR="00563747" w:rsidRPr="00563747" w:rsidRDefault="00563747" w:rsidP="00563747">
      <w:pPr>
        <w:pStyle w:val="a8"/>
        <w:ind w:firstLine="709"/>
        <w:jc w:val="both"/>
        <w:rPr>
          <w:rFonts w:ascii="Arial" w:hAnsi="Arial" w:cs="Arial"/>
          <w:sz w:val="24"/>
        </w:rPr>
      </w:pPr>
      <w:r w:rsidRPr="00563747">
        <w:rPr>
          <w:rFonts w:ascii="Arial" w:hAnsi="Arial" w:cs="Arial"/>
          <w:sz w:val="24"/>
        </w:rPr>
        <w:t xml:space="preserve">1.2. Проведён расширенный мониторинг технического состояния системы автоматической пожарной сигнализации и управления эвакуацией людей при пожаре (далее - АПС и СОУЭ). В состав рабочей группы были включены специалисты организации, проводящие техническое обслуживание АПС и СОУЭ в соответствии с заключёнными договорами. </w:t>
      </w:r>
    </w:p>
    <w:p w:rsidR="00563747" w:rsidRPr="00563747" w:rsidRDefault="00563747" w:rsidP="00563747">
      <w:pPr>
        <w:pStyle w:val="a8"/>
        <w:ind w:firstLine="709"/>
        <w:jc w:val="both"/>
        <w:rPr>
          <w:rFonts w:ascii="Arial" w:hAnsi="Arial" w:cs="Arial"/>
          <w:sz w:val="24"/>
        </w:rPr>
      </w:pPr>
      <w:r w:rsidRPr="00563747">
        <w:rPr>
          <w:rFonts w:ascii="Arial" w:hAnsi="Arial" w:cs="Arial"/>
          <w:sz w:val="24"/>
        </w:rPr>
        <w:t xml:space="preserve">1.3. Проведена установка АПС и СОУЭ в помещении «Школы бокса», арендованной ДЮСШ для проведения тренировочных занятий.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1.4. Проверена работоспособность и проведено техническое обслуживание системы дублирования (передачи) сигнала о срабатывании АПС на пульт  дежурного диспетчера территориальной пожарной части (ПСЧ-7).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1.5. Проверены и перезаряжены имеющиеся первичные средства пожаротушения (огнетушители);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1.6. Проведены лабораторные исследования огнезащитного порога имеющейся пропитки деревянных конструкций чердачных помещений, ревизия и техническое обслуживание внутреннего противопожарного водоснабжения, обустройство, ремонт и готовность технического  оборудования запасных путей эвакуации из зданий.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lastRenderedPageBreak/>
        <w:t>1.7. Содержание подведомственной территории и подъездных путей образовательных организаций находится в надлежащем состоянии  в целях беспрепятственного проезда пожарной техники.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1.8. До 31 августа 2026 года запланировано проведение технического обслуживания и подготовка к работе в осенне-зимний период наружных источников пожарного водоснабжения (пожарных гидрантов) расположенных на территории   МБОУ «ООШ №2»ТГО, МБОУ «СОШ №32» ТГО, МАОУ «СОШ №160» ТГО, МБДОУ «ДС №7» ТГО.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1.9.  Нарушений требований пожарной безопасности, по предписаниям отдела надзорной деятельности и профилактической работы в образовательных организациях нет.</w:t>
      </w:r>
    </w:p>
    <w:p w:rsidR="00563747" w:rsidRPr="00563747" w:rsidRDefault="00563747" w:rsidP="00563747">
      <w:pPr>
        <w:tabs>
          <w:tab w:val="left" w:pos="1410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На приведение систем противопожарной защиты образовательных организаций в соответствии с требованиями «Технического регламента» (Федеральный закон №123-ФЗ) было затрачено:</w:t>
      </w:r>
      <w:r w:rsidRPr="00563747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3747">
        <w:rPr>
          <w:rFonts w:ascii="Arial" w:hAnsi="Arial" w:cs="Arial"/>
          <w:b/>
          <w:sz w:val="24"/>
          <w:szCs w:val="24"/>
        </w:rPr>
        <w:t>260 тыс. руб.</w:t>
      </w:r>
    </w:p>
    <w:p w:rsidR="00563747" w:rsidRPr="00563747" w:rsidRDefault="00563747" w:rsidP="00563747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24"/>
        </w:rPr>
      </w:pPr>
      <w:r w:rsidRPr="00563747">
        <w:rPr>
          <w:rFonts w:ascii="Arial" w:hAnsi="Arial" w:cs="Arial"/>
          <w:i/>
          <w:sz w:val="24"/>
          <w:szCs w:val="24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686"/>
        <w:gridCol w:w="3544"/>
        <w:gridCol w:w="2126"/>
      </w:tblGrid>
      <w:tr w:rsidR="00563747" w:rsidRPr="00563747" w:rsidTr="00A40C81"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6374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Проведённые работы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Затрачено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финансовых средств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      (тыс. руб.)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ДО «ДЮСШ» ТГО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Установка АПС и СОУЭ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165,0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tabs>
                <w:tab w:val="left" w:pos="102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ab/>
              <w:t>Поверка и перезарядка огнетушителей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95,0</w:t>
            </w:r>
          </w:p>
        </w:tc>
      </w:tr>
      <w:tr w:rsidR="00563747" w:rsidRPr="00563747" w:rsidTr="00A40C81">
        <w:tc>
          <w:tcPr>
            <w:tcW w:w="7797" w:type="dxa"/>
            <w:gridSpan w:val="3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Итого: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sz w:val="24"/>
                <w:szCs w:val="24"/>
              </w:rPr>
              <w:t>260,0</w:t>
            </w:r>
          </w:p>
        </w:tc>
      </w:tr>
    </w:tbl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63747">
        <w:rPr>
          <w:rFonts w:ascii="Arial" w:hAnsi="Arial" w:cs="Arial"/>
          <w:b/>
          <w:sz w:val="24"/>
          <w:szCs w:val="24"/>
        </w:rPr>
        <w:t xml:space="preserve">2.  </w:t>
      </w:r>
      <w:r w:rsidRPr="00563747">
        <w:rPr>
          <w:rFonts w:ascii="Arial" w:hAnsi="Arial" w:cs="Arial"/>
          <w:b/>
          <w:sz w:val="24"/>
          <w:szCs w:val="24"/>
          <w:u w:val="single"/>
        </w:rPr>
        <w:t>Санитарно-гигиенические и медицинские мероприятия</w:t>
      </w:r>
    </w:p>
    <w:p w:rsidR="00563747" w:rsidRP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Пищеблоки в образовательных организациях оснащены технологическим и иным оборудованием соответствующим санитарно-эпидемиологическим требованиями, предъявляемыми к организациям общественного питания. При подготовке к учебному году были проведены следующие мероприятия: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2.1. Проведены профилактические работы, заменены фильтры на установках автоматической очистки воды на пищеблоках всех организаций, где осуществляется процесс питания детей.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2.2. Проведены ремонтные косметические  работы в пищеблоках и столовых, закуплены моющие и дезинфицирующие средства.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2.3. Осуществляется  контроль над допуском преподавательского состава и технического персонала образовательных организаций к работе по медицинским показателям (все проходят ежегодный медицинский осмотр).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2.4. Мебель в учебных кабинетах соответствует </w:t>
      </w:r>
      <w:proofErr w:type="spellStart"/>
      <w:r w:rsidRPr="00563747">
        <w:rPr>
          <w:rFonts w:ascii="Arial" w:hAnsi="Arial" w:cs="Arial"/>
          <w:sz w:val="24"/>
          <w:szCs w:val="24"/>
        </w:rPr>
        <w:t>росто-возрастным</w:t>
      </w:r>
      <w:proofErr w:type="spellEnd"/>
      <w:r w:rsidRPr="00563747">
        <w:rPr>
          <w:rFonts w:ascii="Arial" w:hAnsi="Arial" w:cs="Arial"/>
          <w:sz w:val="24"/>
          <w:szCs w:val="24"/>
        </w:rPr>
        <w:t xml:space="preserve"> показателям учащихся. Кабинеты укомплектованы </w:t>
      </w:r>
      <w:proofErr w:type="spellStart"/>
      <w:r w:rsidRPr="00563747">
        <w:rPr>
          <w:rFonts w:ascii="Arial" w:hAnsi="Arial" w:cs="Arial"/>
          <w:sz w:val="24"/>
          <w:szCs w:val="24"/>
        </w:rPr>
        <w:t>мультимедийным</w:t>
      </w:r>
      <w:proofErr w:type="spellEnd"/>
      <w:r w:rsidRPr="00563747">
        <w:rPr>
          <w:rFonts w:ascii="Arial" w:hAnsi="Arial" w:cs="Arial"/>
          <w:sz w:val="24"/>
          <w:szCs w:val="24"/>
        </w:rPr>
        <w:t xml:space="preserve"> оборудованием, компьютерами и учебными пособиями.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На ремонт пищеблоков, столовых, санузлов, закупку моющих и дезинфицирующих сре</w:t>
      </w:r>
      <w:proofErr w:type="gramStart"/>
      <w:r w:rsidRPr="00563747">
        <w:rPr>
          <w:rFonts w:ascii="Arial" w:hAnsi="Arial" w:cs="Arial"/>
          <w:sz w:val="24"/>
          <w:szCs w:val="24"/>
        </w:rPr>
        <w:t>дств в с</w:t>
      </w:r>
      <w:proofErr w:type="gramEnd"/>
      <w:r w:rsidRPr="00563747">
        <w:rPr>
          <w:rFonts w:ascii="Arial" w:hAnsi="Arial" w:cs="Arial"/>
          <w:sz w:val="24"/>
          <w:szCs w:val="24"/>
        </w:rPr>
        <w:t xml:space="preserve">оответствии с требованиями затрачено: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Pr="00563747">
        <w:rPr>
          <w:rFonts w:ascii="Arial" w:hAnsi="Arial" w:cs="Arial"/>
          <w:color w:val="FF0000"/>
          <w:sz w:val="24"/>
          <w:szCs w:val="24"/>
        </w:rPr>
        <w:t>6200 тыс. руб.</w:t>
      </w:r>
    </w:p>
    <w:p w:rsidR="00563747" w:rsidRPr="00563747" w:rsidRDefault="00563747" w:rsidP="00563747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563747">
        <w:rPr>
          <w:rFonts w:ascii="Arial" w:hAnsi="Arial" w:cs="Arial"/>
          <w:i/>
          <w:sz w:val="24"/>
          <w:szCs w:val="24"/>
        </w:rPr>
        <w:t>Таблица 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686"/>
        <w:gridCol w:w="3544"/>
        <w:gridCol w:w="2126"/>
      </w:tblGrid>
      <w:tr w:rsidR="00563747" w:rsidRPr="00563747" w:rsidTr="00A40C81"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6374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Проведённые работы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Затрачено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финансовых средств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      (тыс. руб.)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ДО «ДТ» ТГО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tabs>
                <w:tab w:val="left" w:pos="108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Капитальный ремонт санузла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599,0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«СОШ № 33» ТГО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tabs>
                <w:tab w:val="left" w:pos="69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Замена сантехники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tabs>
                <w:tab w:val="left" w:pos="69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Приобретение моющих средств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</w:tr>
      <w:tr w:rsidR="00563747" w:rsidRPr="00563747" w:rsidTr="00A40C81">
        <w:tc>
          <w:tcPr>
            <w:tcW w:w="7797" w:type="dxa"/>
            <w:gridSpan w:val="3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Итого: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sz w:val="24"/>
                <w:szCs w:val="24"/>
              </w:rPr>
              <w:t>620,0</w:t>
            </w:r>
          </w:p>
        </w:tc>
      </w:tr>
    </w:tbl>
    <w:p w:rsidR="00563747" w:rsidRP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3747" w:rsidRP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63747">
        <w:rPr>
          <w:rFonts w:ascii="Arial" w:hAnsi="Arial" w:cs="Arial"/>
          <w:b/>
          <w:sz w:val="24"/>
          <w:szCs w:val="24"/>
        </w:rPr>
        <w:t xml:space="preserve">3.  </w:t>
      </w:r>
      <w:r w:rsidRPr="00563747">
        <w:rPr>
          <w:rFonts w:ascii="Arial" w:hAnsi="Arial" w:cs="Arial"/>
          <w:b/>
          <w:sz w:val="24"/>
          <w:szCs w:val="24"/>
          <w:u w:val="single"/>
        </w:rPr>
        <w:t>Обеспечение антитеррористической безопасности</w:t>
      </w:r>
    </w:p>
    <w:p w:rsidR="00563747" w:rsidRP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В целях обеспечения антитеррористической безопасности образовательных организаций проведены следующие мероприятия: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3.1.  Проведено техническое обслуживание (замена узлов и элементов) системы охранной сигнализации, видеонаблюдения.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3.2. Заключены договоры на обслуживание КТС (кнопка тревожной сигнализации) с выводом на ПЦО (пульт центрального оповещения) </w:t>
      </w:r>
      <w:proofErr w:type="spellStart"/>
      <w:r w:rsidRPr="00563747">
        <w:rPr>
          <w:rFonts w:ascii="Arial" w:hAnsi="Arial" w:cs="Arial"/>
          <w:sz w:val="24"/>
          <w:szCs w:val="24"/>
        </w:rPr>
        <w:t>Росгвардии</w:t>
      </w:r>
      <w:proofErr w:type="spellEnd"/>
      <w:r w:rsidRPr="00563747">
        <w:rPr>
          <w:rFonts w:ascii="Arial" w:hAnsi="Arial" w:cs="Arial"/>
          <w:sz w:val="24"/>
          <w:szCs w:val="24"/>
        </w:rPr>
        <w:t xml:space="preserve"> и ЧОП «Фаворит».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3.3. Обновлены информационные стенды с телефонами экстренных оперативных служб, внесены корректировки в «Паспорта безопасности образовательных организаций».</w:t>
      </w:r>
    </w:p>
    <w:p w:rsidR="00563747" w:rsidRDefault="00563747" w:rsidP="00563747">
      <w:pPr>
        <w:pStyle w:val="BodySingle"/>
        <w:tabs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3.4. В рамках текущего ремонта проведён ремонт дверей и запорных устройств чердаков, подвалов, гаражей, мастерских и иных вспомогательных помещений образовательных организаций в целях обеспечения антитеррористической безопасности.</w:t>
      </w:r>
    </w:p>
    <w:p w:rsidR="00563747" w:rsidRPr="00563747" w:rsidRDefault="00563747" w:rsidP="00563747">
      <w:pPr>
        <w:pStyle w:val="BodySingle"/>
        <w:tabs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3.5. Проведено техническое обслуживание система контроля управление эвакуацией при угрозе совершения террористического акта (СКУЭ УСТА), системы контроля управления доступом (СКУД)</w:t>
      </w:r>
      <w:r>
        <w:rPr>
          <w:rFonts w:ascii="Arial" w:hAnsi="Arial" w:cs="Arial"/>
          <w:sz w:val="24"/>
          <w:szCs w:val="24"/>
        </w:rPr>
        <w:t>.</w:t>
      </w:r>
    </w:p>
    <w:p w:rsidR="00563747" w:rsidRPr="00563747" w:rsidRDefault="00563747" w:rsidP="00563747">
      <w:pPr>
        <w:tabs>
          <w:tab w:val="left" w:pos="141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3.8. В дошкольных образовательных организациях проведено техническое обслуживание </w:t>
      </w:r>
      <w:proofErr w:type="spellStart"/>
      <w:r w:rsidRPr="00563747">
        <w:rPr>
          <w:rFonts w:ascii="Arial" w:hAnsi="Arial" w:cs="Arial"/>
          <w:sz w:val="24"/>
          <w:szCs w:val="24"/>
        </w:rPr>
        <w:t>видеодомофонов</w:t>
      </w:r>
      <w:proofErr w:type="spellEnd"/>
      <w:r w:rsidRPr="00563747">
        <w:rPr>
          <w:rFonts w:ascii="Arial" w:hAnsi="Arial" w:cs="Arial"/>
          <w:sz w:val="24"/>
          <w:szCs w:val="24"/>
        </w:rPr>
        <w:t>.</w:t>
      </w:r>
    </w:p>
    <w:p w:rsidR="00563747" w:rsidRPr="00563747" w:rsidRDefault="00563747" w:rsidP="00563747">
      <w:pPr>
        <w:tabs>
          <w:tab w:val="left" w:pos="1410"/>
        </w:tabs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На антитеррористическую защищённость образовательных организаций в соответствие с требованиями постановления Правительства РФ от 02.08.2019г. №1006 затрачено: </w:t>
      </w:r>
      <w:r w:rsidRPr="00563747">
        <w:rPr>
          <w:rFonts w:ascii="Arial" w:hAnsi="Arial" w:cs="Arial"/>
          <w:color w:val="FF0000"/>
          <w:sz w:val="24"/>
          <w:szCs w:val="24"/>
        </w:rPr>
        <w:t>277 тыс. руб.</w:t>
      </w:r>
    </w:p>
    <w:p w:rsidR="00563747" w:rsidRPr="00563747" w:rsidRDefault="00563747" w:rsidP="00563747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563747">
        <w:rPr>
          <w:rFonts w:ascii="Arial" w:hAnsi="Arial" w:cs="Arial"/>
          <w:i/>
          <w:sz w:val="24"/>
          <w:szCs w:val="24"/>
        </w:rPr>
        <w:t>Таблица 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662"/>
        <w:gridCol w:w="4074"/>
        <w:gridCol w:w="1620"/>
      </w:tblGrid>
      <w:tr w:rsidR="00563747" w:rsidRPr="00563747" w:rsidTr="00A40C81"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6374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11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Проведённые работы</w:t>
            </w:r>
          </w:p>
        </w:tc>
        <w:tc>
          <w:tcPr>
            <w:tcW w:w="1559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Затрачено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финансовых средств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  (тыс. руб.)</w:t>
            </w:r>
          </w:p>
        </w:tc>
      </w:tr>
      <w:tr w:rsidR="00563747" w:rsidRPr="00563747" w:rsidTr="00A40C81">
        <w:trPr>
          <w:trHeight w:val="143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111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Обслуживание КТС </w:t>
            </w:r>
            <w:proofErr w:type="spellStart"/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Росгвардия</w:t>
            </w:r>
            <w:proofErr w:type="spellEnd"/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 xml:space="preserve">, вывод сигнала на ПЦО </w:t>
            </w:r>
            <w:proofErr w:type="spellStart"/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277,0</w:t>
            </w:r>
          </w:p>
        </w:tc>
      </w:tr>
      <w:tr w:rsidR="00563747" w:rsidRPr="00563747" w:rsidTr="00A40C81">
        <w:tc>
          <w:tcPr>
            <w:tcW w:w="8364" w:type="dxa"/>
            <w:gridSpan w:val="3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Итого:</w:t>
            </w:r>
          </w:p>
        </w:tc>
        <w:tc>
          <w:tcPr>
            <w:tcW w:w="1559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sz w:val="24"/>
                <w:szCs w:val="24"/>
              </w:rPr>
              <w:t>277,0</w:t>
            </w:r>
          </w:p>
        </w:tc>
      </w:tr>
    </w:tbl>
    <w:p w:rsidR="00563747" w:rsidRP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3747" w:rsidRP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63747">
        <w:rPr>
          <w:rFonts w:ascii="Arial" w:hAnsi="Arial" w:cs="Arial"/>
          <w:b/>
          <w:sz w:val="24"/>
          <w:szCs w:val="24"/>
          <w:u w:val="single"/>
        </w:rPr>
        <w:t>4. Ремонтные работы в помещениях и на объектовых системах  первоочередного жизнеобеспечения</w:t>
      </w:r>
    </w:p>
    <w:p w:rsidR="00563747" w:rsidRP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4.1. Проведен косметический ремонт (побелка, покраска) в помещениях образовательных организаций.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4.2. Проведены профилактические работы и подготовка системы канализации и водоснабжения, проведена ревизия запорной арматуры, промыта и подготовлена </w:t>
      </w:r>
      <w:r w:rsidRPr="00563747">
        <w:rPr>
          <w:rFonts w:ascii="Arial" w:hAnsi="Arial" w:cs="Arial"/>
          <w:sz w:val="24"/>
          <w:szCs w:val="24"/>
        </w:rPr>
        <w:lastRenderedPageBreak/>
        <w:t>внутренняя объектовая система отопления. Проводится работа по согласованию и подписанию пакета документов о готовности учреждений к отопительному периоду 2026-2027г.г.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4.3. Проведена ревизия системы энергоснабжения, выполнены работы по соблюдению необходимых уровней освещённости помещений.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4.4. Проведены комиссионные проверки зданий (помещений) и сооружений образовательных организаций на предмет аварийности. Обследованы  строительные конструкции, кирпичные кладки, состояния кровли и перекрытий.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4.5. Особое внимание при подготовке к новому учебному году уделяется готовности аварийных выходов из учебных корпусов и возможности безопасной и беспрепятственной эвакуации работников и обучающихся через запасные (аварийные) выходы.  Двери и запорные устройства данных выходов проверены на предмет свободного открывания. Коридоры, проходы, лестницы, ведущие к запасным выходам, проверены на беспрепятственное движение людей.</w:t>
      </w:r>
    </w:p>
    <w:p w:rsidR="00563747" w:rsidRPr="00563747" w:rsidRDefault="00563747" w:rsidP="00563747">
      <w:pPr>
        <w:pStyle w:val="a8"/>
        <w:tabs>
          <w:tab w:val="left" w:pos="709"/>
        </w:tabs>
        <w:ind w:firstLine="709"/>
        <w:jc w:val="both"/>
        <w:rPr>
          <w:rFonts w:ascii="Arial" w:hAnsi="Arial" w:cs="Arial"/>
          <w:sz w:val="24"/>
        </w:rPr>
      </w:pPr>
      <w:r w:rsidRPr="00563747">
        <w:rPr>
          <w:rFonts w:ascii="Arial" w:hAnsi="Arial" w:cs="Arial"/>
          <w:sz w:val="24"/>
        </w:rPr>
        <w:t xml:space="preserve">4.6. Исключено несанкционированное проникновение посторонних лиц, учащихся в помещения тепловых узлов и </w:t>
      </w:r>
      <w:proofErr w:type="spellStart"/>
      <w:r w:rsidRPr="00563747">
        <w:rPr>
          <w:rFonts w:ascii="Arial" w:hAnsi="Arial" w:cs="Arial"/>
          <w:sz w:val="24"/>
        </w:rPr>
        <w:t>электощитовых</w:t>
      </w:r>
      <w:proofErr w:type="spellEnd"/>
      <w:r w:rsidRPr="00563747">
        <w:rPr>
          <w:rFonts w:ascii="Arial" w:hAnsi="Arial" w:cs="Arial"/>
          <w:sz w:val="24"/>
        </w:rPr>
        <w:t>. Данные помещения закрыты и находятся под постоянным контролем дежурных служб.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4.7. Проведён осмотр подведомственных территорий образовательных организаций, демонтированы, неиспользуемые в хозяйственных целях и находящиеся в аварийном состоянии, объекты (предметы), которые могут представлять потенциальную опасность жизни и здоровью детей и работников. Надёжно закрыты все колодцы, выгребные ямы, подсобные помещения. Исключён доступ детей к запорной арматуре (переключателям) коммунально-энергетических сетей. Хранение в складских и подсобных помещениях лакокрасочных изделий и легковоспламеняющихся жидкостей осуществляется в минимальных объёмах. </w:t>
      </w:r>
    </w:p>
    <w:p w:rsidR="00563747" w:rsidRPr="00563747" w:rsidRDefault="00563747" w:rsidP="00563747">
      <w:pPr>
        <w:pStyle w:val="BodySingle"/>
        <w:tabs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4.8. 12 августа запланировано проведение комиссионной проверка готовности образовательных организаций к 2026-2027 учебному году с участием сотрудников МВД, </w:t>
      </w:r>
      <w:proofErr w:type="spellStart"/>
      <w:r w:rsidRPr="00563747">
        <w:rPr>
          <w:rFonts w:ascii="Arial" w:hAnsi="Arial" w:cs="Arial"/>
          <w:sz w:val="24"/>
          <w:szCs w:val="24"/>
        </w:rPr>
        <w:t>Росгвардии</w:t>
      </w:r>
      <w:proofErr w:type="spellEnd"/>
      <w:r w:rsidRPr="00563747">
        <w:rPr>
          <w:rFonts w:ascii="Arial" w:hAnsi="Arial" w:cs="Arial"/>
          <w:sz w:val="24"/>
          <w:szCs w:val="24"/>
        </w:rPr>
        <w:t xml:space="preserve"> и антитеррористической комиссии администрации городского округа.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На  подготовительные работы в плане текущего ремонта помещений и  объектовых систем  первоочередного жизнеобеспечения затрачено: 1450,1 тыс. руб.</w:t>
      </w:r>
    </w:p>
    <w:p w:rsidR="00374040" w:rsidRDefault="00374040" w:rsidP="00563747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563747" w:rsidRPr="00563747" w:rsidRDefault="00563747" w:rsidP="00563747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563747">
        <w:rPr>
          <w:rFonts w:ascii="Arial" w:hAnsi="Arial" w:cs="Arial"/>
          <w:i/>
          <w:sz w:val="24"/>
          <w:szCs w:val="24"/>
        </w:rPr>
        <w:t>Таблица 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686"/>
        <w:gridCol w:w="3544"/>
        <w:gridCol w:w="2126"/>
      </w:tblGrid>
      <w:tr w:rsidR="00563747" w:rsidRPr="00563747" w:rsidTr="00A40C81"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6374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Проведённые работы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Затрачено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финансовых средств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      (тыс. руб.)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«СОШ № 33» ТГО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Текущий ремонт помещений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115,0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«СОШ № 34» ТГО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Текущий ремонт помещений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451,2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«ООШ № 2» ТГО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Текущий ремонт помещений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МАОУ «СОШ № 160» ТГО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Текущий ремонт помещений, оборудования бассейна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763,9</w:t>
            </w:r>
          </w:p>
        </w:tc>
      </w:tr>
      <w:tr w:rsidR="00563747" w:rsidRPr="00563747" w:rsidTr="00A40C81">
        <w:trPr>
          <w:trHeight w:val="742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«СОШ № 32» ТГО</w:t>
            </w:r>
          </w:p>
        </w:tc>
        <w:tc>
          <w:tcPr>
            <w:tcW w:w="3544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Текущий ремонт помещений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</w:tr>
      <w:tr w:rsidR="00563747" w:rsidRPr="00563747" w:rsidTr="00A40C81">
        <w:tc>
          <w:tcPr>
            <w:tcW w:w="7797" w:type="dxa"/>
            <w:gridSpan w:val="3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Итого:</w:t>
            </w:r>
          </w:p>
        </w:tc>
        <w:tc>
          <w:tcPr>
            <w:tcW w:w="212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sz w:val="24"/>
                <w:szCs w:val="24"/>
              </w:rPr>
              <w:t>1450,1</w:t>
            </w:r>
          </w:p>
        </w:tc>
      </w:tr>
    </w:tbl>
    <w:p w:rsidR="00563747" w:rsidRPr="00563747" w:rsidRDefault="00563747" w:rsidP="005637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3747" w:rsidRPr="00563747" w:rsidRDefault="00563747" w:rsidP="005637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3747" w:rsidRDefault="00563747" w:rsidP="005637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63747">
        <w:rPr>
          <w:rFonts w:ascii="Arial" w:hAnsi="Arial" w:cs="Arial"/>
          <w:b/>
          <w:sz w:val="24"/>
          <w:szCs w:val="24"/>
          <w:u w:val="single"/>
        </w:rPr>
        <w:t xml:space="preserve">5. </w:t>
      </w:r>
      <w:r>
        <w:rPr>
          <w:rFonts w:ascii="Arial" w:hAnsi="Arial" w:cs="Arial"/>
          <w:b/>
          <w:sz w:val="24"/>
          <w:szCs w:val="24"/>
          <w:u w:val="single"/>
        </w:rPr>
        <w:t>Безопасность дорожного движения</w:t>
      </w:r>
    </w:p>
    <w:p w:rsidR="00563747" w:rsidRPr="00563747" w:rsidRDefault="00563747" w:rsidP="005637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3747" w:rsidRPr="00563747" w:rsidRDefault="00563747" w:rsidP="00563747">
      <w:pPr>
        <w:pStyle w:val="BodySingle"/>
        <w:tabs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5.1. Проведено комиссионное обследование автомобильной дорожной сети, проходящей возле общеобразовательных организаций по следующим направлениям: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- разметка пешеходных переходов на проезжей части, с чередование полос белого и жёлтого цветов;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- разметка искусственных неровностей перед наземными нерегулируемыми пешеходными переходами;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-  наличие ограждений перильного типа у пешеходных переходов;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- наличие и исправность светофоров Т-7 и дорожных знаков.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Дорожная разметка требует обновления. Ограждения перильного типа требуют ремонта.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5.2. 24 августа  совместно с сотрудниками территориального подразделения ГИБДД, представителем Управления ЖК и ДХ администрации городского округа, Управления образования запланировано проведение комиссионного обследования «школьных» автобусных маршрутов: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- МБОУ «СОШ №34» ТГО (ул. Калинина,106) – п. Кузель; 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- МБОУ «СОШ №32» ТГО (ул. Мира, 6) – п. </w:t>
      </w:r>
      <w:proofErr w:type="gramStart"/>
      <w:r w:rsidRPr="00563747">
        <w:rPr>
          <w:rFonts w:ascii="Arial" w:hAnsi="Arial" w:cs="Arial"/>
          <w:sz w:val="24"/>
          <w:szCs w:val="24"/>
        </w:rPr>
        <w:t>Таёжный</w:t>
      </w:r>
      <w:proofErr w:type="gramEnd"/>
      <w:r w:rsidRPr="00563747">
        <w:rPr>
          <w:rFonts w:ascii="Arial" w:hAnsi="Arial" w:cs="Arial"/>
          <w:sz w:val="24"/>
          <w:szCs w:val="24"/>
        </w:rPr>
        <w:t xml:space="preserve">. </w:t>
      </w:r>
    </w:p>
    <w:p w:rsidR="00563747" w:rsidRPr="00563747" w:rsidRDefault="00374040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563747" w:rsidRPr="00563747">
        <w:rPr>
          <w:rFonts w:ascii="Arial" w:hAnsi="Arial" w:cs="Arial"/>
          <w:sz w:val="24"/>
          <w:szCs w:val="24"/>
        </w:rPr>
        <w:t xml:space="preserve">о результатам обследования «школьных» автобусных маршрутов при подготовке к 2025-2026 учебному году выявлены следующие нарушения: неудовлетворительное состояние покрытия проезжей части (просадки, выбоины, отсутствие дорожной разметки, занижение (возвышение) обочин относительно покрытия дорожного полотна). Несоблюдение требований по содержанию элементов систем водоотведение дорожного полотна. Заросшие кустарником обочины автодорог в поворотах (кривых), что значительно ухудшает видимость водителям (Акта обследования имеется).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5.3. Внесены корректировки в «Положение о перевозке детей в образовательных организациях по «школьным» маршрутам», «Паспорта дорожной безопасности» (с учётом проведённых дорожно-ремонтных работ).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5.4. Проверена работоспособность и произведена калибровка аппаратуры спутниковой навигации </w:t>
      </w:r>
      <w:r w:rsidRPr="00563747">
        <w:rPr>
          <w:rFonts w:ascii="Arial" w:hAnsi="Arial" w:cs="Arial"/>
          <w:sz w:val="24"/>
          <w:szCs w:val="24"/>
          <w:lang w:val="en-US"/>
        </w:rPr>
        <w:t>GPS</w:t>
      </w:r>
      <w:r w:rsidRPr="00563747">
        <w:rPr>
          <w:rFonts w:ascii="Arial" w:hAnsi="Arial" w:cs="Arial"/>
          <w:sz w:val="24"/>
          <w:szCs w:val="24"/>
        </w:rPr>
        <w:t xml:space="preserve">/ГЛОНАСС, </w:t>
      </w:r>
      <w:proofErr w:type="spellStart"/>
      <w:r w:rsidRPr="00563747">
        <w:rPr>
          <w:rFonts w:ascii="Arial" w:hAnsi="Arial" w:cs="Arial"/>
          <w:sz w:val="24"/>
          <w:szCs w:val="24"/>
        </w:rPr>
        <w:t>тахографов</w:t>
      </w:r>
      <w:proofErr w:type="spellEnd"/>
      <w:r w:rsidRPr="00563747">
        <w:rPr>
          <w:rFonts w:ascii="Arial" w:hAnsi="Arial" w:cs="Arial"/>
          <w:sz w:val="24"/>
          <w:szCs w:val="24"/>
        </w:rPr>
        <w:t xml:space="preserve">, карт водителей и проблесковых маячков на «школьных» автобусах. 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5.5. Обеспечено техническое обслуживание «школьных» автобусов и прохождение технического осмотра.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5.6. Приказами руководителей образовательных организаций (имеющих на балансе «школьные» автобусы) из числа работников назначены ответственные за техническое состояние автобусов и безопасность дорожного движения. Данные работники прошли обучение в установленном порядке.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5.7. Водители «школьных» автобусов в установленные сроки пройдут обучение по 20-ти часовой программе технического минимума БДД на базе Юргинского учебного центра ДОСААФ.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5.8. Водители «школьных» автобусов прошли периодический медицинский осмотр и допущены к управлению транспортным средством.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5.9. Заключен договор с ЧУЗ «Больница «</w:t>
      </w:r>
      <w:proofErr w:type="spellStart"/>
      <w:r w:rsidRPr="00563747">
        <w:rPr>
          <w:rFonts w:ascii="Arial" w:hAnsi="Arial" w:cs="Arial"/>
          <w:sz w:val="24"/>
          <w:szCs w:val="24"/>
        </w:rPr>
        <w:t>РЖД-Медицина</w:t>
      </w:r>
      <w:proofErr w:type="spellEnd"/>
      <w:r w:rsidRPr="00563747">
        <w:rPr>
          <w:rFonts w:ascii="Arial" w:hAnsi="Arial" w:cs="Arial"/>
          <w:sz w:val="24"/>
          <w:szCs w:val="24"/>
        </w:rPr>
        <w:t xml:space="preserve">» г. Кемерово» о прохождении водителями «школьных»  автобусов </w:t>
      </w:r>
      <w:proofErr w:type="spellStart"/>
      <w:r w:rsidRPr="00563747">
        <w:rPr>
          <w:rFonts w:ascii="Arial" w:hAnsi="Arial" w:cs="Arial"/>
          <w:sz w:val="24"/>
          <w:szCs w:val="24"/>
        </w:rPr>
        <w:t>предрейсовых</w:t>
      </w:r>
      <w:proofErr w:type="spellEnd"/>
      <w:r w:rsidRPr="00563747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563747">
        <w:rPr>
          <w:rFonts w:ascii="Arial" w:hAnsi="Arial" w:cs="Arial"/>
          <w:sz w:val="24"/>
          <w:szCs w:val="24"/>
        </w:rPr>
        <w:t>послерейсовых</w:t>
      </w:r>
      <w:proofErr w:type="spellEnd"/>
      <w:r w:rsidRPr="00563747">
        <w:rPr>
          <w:rFonts w:ascii="Arial" w:hAnsi="Arial" w:cs="Arial"/>
          <w:sz w:val="24"/>
          <w:szCs w:val="24"/>
        </w:rPr>
        <w:t xml:space="preserve"> медицинских осмотров.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>5.10.</w:t>
      </w:r>
      <w:r w:rsidR="00374040">
        <w:rPr>
          <w:rFonts w:ascii="Arial" w:hAnsi="Arial" w:cs="Arial"/>
          <w:sz w:val="24"/>
          <w:szCs w:val="24"/>
        </w:rPr>
        <w:t xml:space="preserve"> </w:t>
      </w:r>
      <w:r w:rsidRPr="00563747">
        <w:rPr>
          <w:rFonts w:ascii="Arial" w:hAnsi="Arial" w:cs="Arial"/>
          <w:sz w:val="24"/>
          <w:szCs w:val="24"/>
        </w:rPr>
        <w:t xml:space="preserve">Водители «школьных» автобусов  прошли специальный инструктаж и проверку на знание ПДД в территориальном подразделении ГИБДД. </w:t>
      </w:r>
    </w:p>
    <w:p w:rsidR="00563747" w:rsidRPr="00563747" w:rsidRDefault="00563747" w:rsidP="005637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3747">
        <w:rPr>
          <w:rFonts w:ascii="Arial" w:hAnsi="Arial" w:cs="Arial"/>
          <w:sz w:val="24"/>
          <w:szCs w:val="24"/>
        </w:rPr>
        <w:t xml:space="preserve">На подготовку «школьных» автобусов  к  перевозке детей на регулярных школьных автобусных маршрутах затрачено: 120 тыс. руб.  </w:t>
      </w:r>
    </w:p>
    <w:p w:rsidR="00374040" w:rsidRDefault="00374040" w:rsidP="00563747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563747" w:rsidRPr="00563747" w:rsidRDefault="00563747" w:rsidP="00563747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563747">
        <w:rPr>
          <w:rFonts w:ascii="Arial" w:hAnsi="Arial" w:cs="Arial"/>
          <w:i/>
          <w:sz w:val="24"/>
          <w:szCs w:val="24"/>
        </w:rPr>
        <w:t>Таблица 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659"/>
        <w:gridCol w:w="4077"/>
        <w:gridCol w:w="1620"/>
      </w:tblGrid>
      <w:tr w:rsidR="00563747" w:rsidRPr="00563747" w:rsidTr="00A40C81"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6374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6374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11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Проведённые работы</w:t>
            </w:r>
          </w:p>
        </w:tc>
        <w:tc>
          <w:tcPr>
            <w:tcW w:w="1559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Затрачено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финансовых средств</w:t>
            </w:r>
          </w:p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 xml:space="preserve">   (тыс. руб.)</w:t>
            </w:r>
          </w:p>
        </w:tc>
      </w:tr>
      <w:tr w:rsidR="00563747" w:rsidRPr="00563747" w:rsidTr="00A40C81">
        <w:trPr>
          <w:trHeight w:val="143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«СОШ № 34» ТГО</w:t>
            </w:r>
          </w:p>
        </w:tc>
        <w:tc>
          <w:tcPr>
            <w:tcW w:w="4111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Техобслуживание автобуса</w:t>
            </w:r>
          </w:p>
        </w:tc>
        <w:tc>
          <w:tcPr>
            <w:tcW w:w="1559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107,0</w:t>
            </w:r>
          </w:p>
        </w:tc>
      </w:tr>
      <w:tr w:rsidR="00563747" w:rsidRPr="00563747" w:rsidTr="00A40C81">
        <w:trPr>
          <w:trHeight w:val="143"/>
        </w:trPr>
        <w:tc>
          <w:tcPr>
            <w:tcW w:w="567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МБОУ «СОШ № 32», МБОУ «СОШ № 34» ТГО</w:t>
            </w:r>
          </w:p>
        </w:tc>
        <w:tc>
          <w:tcPr>
            <w:tcW w:w="4111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color w:val="000000"/>
                <w:sz w:val="24"/>
                <w:szCs w:val="24"/>
              </w:rPr>
              <w:t>Техосмотры автобусов</w:t>
            </w:r>
          </w:p>
        </w:tc>
        <w:tc>
          <w:tcPr>
            <w:tcW w:w="1559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747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</w:tr>
      <w:tr w:rsidR="00563747" w:rsidRPr="00563747" w:rsidTr="00A40C81">
        <w:tc>
          <w:tcPr>
            <w:tcW w:w="8364" w:type="dxa"/>
            <w:gridSpan w:val="3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     Итого:</w:t>
            </w:r>
          </w:p>
        </w:tc>
        <w:tc>
          <w:tcPr>
            <w:tcW w:w="1559" w:type="dxa"/>
            <w:shd w:val="clear" w:color="auto" w:fill="auto"/>
          </w:tcPr>
          <w:p w:rsidR="00563747" w:rsidRPr="00563747" w:rsidRDefault="00563747" w:rsidP="0056374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747">
              <w:rPr>
                <w:rFonts w:ascii="Arial" w:hAnsi="Arial" w:cs="Arial"/>
                <w:b/>
                <w:sz w:val="24"/>
                <w:szCs w:val="24"/>
              </w:rPr>
              <w:t>120,0</w:t>
            </w:r>
          </w:p>
        </w:tc>
      </w:tr>
    </w:tbl>
    <w:p w:rsidR="00563747" w:rsidRPr="00563747" w:rsidRDefault="00563747" w:rsidP="005637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3747" w:rsidRPr="00563747" w:rsidRDefault="00563747" w:rsidP="00374040">
      <w:pPr>
        <w:widowControl w:val="0"/>
        <w:tabs>
          <w:tab w:val="left" w:pos="993"/>
          <w:tab w:val="left" w:pos="1134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563747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  <w:t>Прочие мероприятия</w:t>
      </w:r>
    </w:p>
    <w:p w:rsidR="00563747" w:rsidRPr="00563747" w:rsidRDefault="00563747" w:rsidP="00563747">
      <w:pPr>
        <w:widowControl w:val="0"/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3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563747" w:rsidRPr="00563747" w:rsidRDefault="00563747" w:rsidP="0037404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3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 июля 6года состоялась областная  акция «Первое сентября – каждому школьнику». 56 школьников из многодетных малообеспеченных семей и из семей, чей доход ниже прожиточного минимума,  бесплатно приобрели одежду, обувь, школьные принадлежности на сумму 279354,84 рублей к новому учебному году (ОБ – 259800 рублей, МБ – 19554,84 рублей).      В настоящий момент продолжается акция «Помоги собраться в школу». Спонсорская помощь на приобретение школьных принадлежностей, одежды, обуви будет оказана 20 детям. </w:t>
      </w:r>
    </w:p>
    <w:p w:rsidR="00563747" w:rsidRPr="00563747" w:rsidRDefault="00563747" w:rsidP="0037404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3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законом «Об образовании в РФ» обеспеченность бесплатными учебниками должна составлять 100%. Фактическая обеспеченность составляет 87%. На приобретение учебников на 2026/7учебный год направлено 836,1 тысяч рублей из средств областной субвенции.</w:t>
      </w:r>
    </w:p>
    <w:p w:rsidR="00563747" w:rsidRPr="00563747" w:rsidRDefault="00563747" w:rsidP="0037404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3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Молодых специалистов (по состоянию на 10.08.25)  – 1 человек – педагог дополнительного образования в МБОУ ДО «ДТ» ТГО.</w:t>
      </w:r>
    </w:p>
    <w:p w:rsidR="00563747" w:rsidRPr="00563747" w:rsidRDefault="00563747" w:rsidP="0037404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3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2026/2027  году планируем принять в МАОУ «СОШ № 160» ТГО учителя английского языка в рамках региональной программы по выплате 1 млн</w:t>
      </w:r>
      <w:proofErr w:type="gramStart"/>
      <w:r w:rsidRPr="00563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563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ублей  учителям, переехавшим в малые города с населением менее 50 тысяч.</w:t>
      </w:r>
    </w:p>
    <w:p w:rsidR="00563747" w:rsidRDefault="00563747" w:rsidP="0037404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63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отчетную дату в образовательных </w:t>
      </w:r>
      <w:r w:rsidR="003740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организациях </w:t>
      </w:r>
      <w:proofErr w:type="gramStart"/>
      <w:r w:rsidR="003740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открыты</w:t>
      </w:r>
      <w:proofErr w:type="gramEnd"/>
      <w:r w:rsidR="003740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6 вакансий.</w:t>
      </w:r>
    </w:p>
    <w:p w:rsidR="00374040" w:rsidRPr="00563747" w:rsidRDefault="00374040" w:rsidP="0037404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63747" w:rsidRPr="00563747" w:rsidRDefault="00563747" w:rsidP="00563747">
      <w:pPr>
        <w:widowControl w:val="0"/>
        <w:tabs>
          <w:tab w:val="left" w:pos="993"/>
          <w:tab w:val="left" w:pos="1134"/>
        </w:tabs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56374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4235"/>
        <w:gridCol w:w="2482"/>
        <w:gridCol w:w="2467"/>
      </w:tblGrid>
      <w:tr w:rsidR="00563747" w:rsidRPr="00563747" w:rsidTr="00A40C81">
        <w:tc>
          <w:tcPr>
            <w:tcW w:w="675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Название ОО</w:t>
            </w:r>
          </w:p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535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</w:tr>
      <w:tr w:rsidR="00563747" w:rsidRPr="00563747" w:rsidTr="00A40C81">
        <w:tc>
          <w:tcPr>
            <w:tcW w:w="675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3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МБОУ «СОШ № 34» ТГО</w:t>
            </w:r>
          </w:p>
        </w:tc>
        <w:tc>
          <w:tcPr>
            <w:tcW w:w="2534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563747" w:rsidRPr="00563747" w:rsidTr="00A40C81">
        <w:tc>
          <w:tcPr>
            <w:tcW w:w="675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3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МБОУ « СОШ № 32» ТГО</w:t>
            </w:r>
          </w:p>
        </w:tc>
        <w:tc>
          <w:tcPr>
            <w:tcW w:w="2534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shd w:val="clear" w:color="auto" w:fill="auto"/>
          </w:tcPr>
          <w:p w:rsidR="00563747" w:rsidRPr="00563747" w:rsidRDefault="00563747" w:rsidP="00563747">
            <w:pPr>
              <w:widowControl w:val="0"/>
              <w:tabs>
                <w:tab w:val="left" w:pos="993"/>
                <w:tab w:val="left" w:pos="113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63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</w:tbl>
    <w:p w:rsidR="006B3664" w:rsidRDefault="006B3664" w:rsidP="00563747">
      <w:pPr>
        <w:spacing w:after="0" w:line="240" w:lineRule="auto"/>
        <w:ind w:firstLine="709"/>
        <w:jc w:val="both"/>
      </w:pPr>
    </w:p>
    <w:sectPr w:rsidR="006B3664" w:rsidSect="007F084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F199A"/>
    <w:multiLevelType w:val="multilevel"/>
    <w:tmpl w:val="D120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AF15E17"/>
    <w:multiLevelType w:val="multilevel"/>
    <w:tmpl w:val="A8AEB800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73DA457F"/>
    <w:multiLevelType w:val="hybridMultilevel"/>
    <w:tmpl w:val="1EF0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/>
  <w:rsids>
    <w:rsidRoot w:val="00F8036D"/>
    <w:rsid w:val="00012082"/>
    <w:rsid w:val="00031F88"/>
    <w:rsid w:val="00037EC1"/>
    <w:rsid w:val="000444CC"/>
    <w:rsid w:val="00070E19"/>
    <w:rsid w:val="00086E66"/>
    <w:rsid w:val="000A5673"/>
    <w:rsid w:val="000B7AB0"/>
    <w:rsid w:val="000D37D5"/>
    <w:rsid w:val="000E3F50"/>
    <w:rsid w:val="000E7024"/>
    <w:rsid w:val="000F37F3"/>
    <w:rsid w:val="00101E11"/>
    <w:rsid w:val="00136D32"/>
    <w:rsid w:val="00152979"/>
    <w:rsid w:val="0015460E"/>
    <w:rsid w:val="0017164B"/>
    <w:rsid w:val="00194901"/>
    <w:rsid w:val="0019603E"/>
    <w:rsid w:val="001A44EF"/>
    <w:rsid w:val="001B1DF2"/>
    <w:rsid w:val="001B381A"/>
    <w:rsid w:val="001B77B4"/>
    <w:rsid w:val="001C5574"/>
    <w:rsid w:val="002203A3"/>
    <w:rsid w:val="00225648"/>
    <w:rsid w:val="0023298D"/>
    <w:rsid w:val="0025117A"/>
    <w:rsid w:val="002648CD"/>
    <w:rsid w:val="002651A7"/>
    <w:rsid w:val="00291A0A"/>
    <w:rsid w:val="0029417E"/>
    <w:rsid w:val="00295A9E"/>
    <w:rsid w:val="002B6CC0"/>
    <w:rsid w:val="002C3E20"/>
    <w:rsid w:val="002C50C7"/>
    <w:rsid w:val="002D0065"/>
    <w:rsid w:val="002D2D32"/>
    <w:rsid w:val="002E747B"/>
    <w:rsid w:val="002F22EA"/>
    <w:rsid w:val="002F2DF2"/>
    <w:rsid w:val="002F526A"/>
    <w:rsid w:val="00306957"/>
    <w:rsid w:val="00332CE2"/>
    <w:rsid w:val="00351EA4"/>
    <w:rsid w:val="00374040"/>
    <w:rsid w:val="00376A8F"/>
    <w:rsid w:val="00393F41"/>
    <w:rsid w:val="00396882"/>
    <w:rsid w:val="003A5207"/>
    <w:rsid w:val="003C217F"/>
    <w:rsid w:val="003D2F4C"/>
    <w:rsid w:val="003E0806"/>
    <w:rsid w:val="003E44FC"/>
    <w:rsid w:val="00402913"/>
    <w:rsid w:val="00446868"/>
    <w:rsid w:val="00453DFD"/>
    <w:rsid w:val="00454F10"/>
    <w:rsid w:val="004778E7"/>
    <w:rsid w:val="004819A7"/>
    <w:rsid w:val="004D74BB"/>
    <w:rsid w:val="004F14B0"/>
    <w:rsid w:val="004F1849"/>
    <w:rsid w:val="004F1C8F"/>
    <w:rsid w:val="004F483D"/>
    <w:rsid w:val="004F6F4A"/>
    <w:rsid w:val="0050648E"/>
    <w:rsid w:val="005103B1"/>
    <w:rsid w:val="00513809"/>
    <w:rsid w:val="00555A06"/>
    <w:rsid w:val="00555BFF"/>
    <w:rsid w:val="00563747"/>
    <w:rsid w:val="00563892"/>
    <w:rsid w:val="00566446"/>
    <w:rsid w:val="00586C62"/>
    <w:rsid w:val="00596632"/>
    <w:rsid w:val="005C638B"/>
    <w:rsid w:val="0060518C"/>
    <w:rsid w:val="00622A05"/>
    <w:rsid w:val="00636E97"/>
    <w:rsid w:val="00646694"/>
    <w:rsid w:val="006565B0"/>
    <w:rsid w:val="00666408"/>
    <w:rsid w:val="00694286"/>
    <w:rsid w:val="006B3664"/>
    <w:rsid w:val="006D7CFD"/>
    <w:rsid w:val="006F1F8E"/>
    <w:rsid w:val="006F5EC5"/>
    <w:rsid w:val="00712492"/>
    <w:rsid w:val="00722EC0"/>
    <w:rsid w:val="007345F4"/>
    <w:rsid w:val="00746B7F"/>
    <w:rsid w:val="00755B77"/>
    <w:rsid w:val="00771590"/>
    <w:rsid w:val="0077293E"/>
    <w:rsid w:val="007776C4"/>
    <w:rsid w:val="00777DF9"/>
    <w:rsid w:val="00792224"/>
    <w:rsid w:val="007A1873"/>
    <w:rsid w:val="007A3814"/>
    <w:rsid w:val="007C09D7"/>
    <w:rsid w:val="007C462C"/>
    <w:rsid w:val="007F0849"/>
    <w:rsid w:val="00821811"/>
    <w:rsid w:val="00826222"/>
    <w:rsid w:val="008523FD"/>
    <w:rsid w:val="00886B0B"/>
    <w:rsid w:val="008A3D60"/>
    <w:rsid w:val="008B6D92"/>
    <w:rsid w:val="008C624F"/>
    <w:rsid w:val="00906178"/>
    <w:rsid w:val="00912A6D"/>
    <w:rsid w:val="00913129"/>
    <w:rsid w:val="00915C96"/>
    <w:rsid w:val="0092114C"/>
    <w:rsid w:val="009216FF"/>
    <w:rsid w:val="00926EFB"/>
    <w:rsid w:val="00933AB2"/>
    <w:rsid w:val="009461F1"/>
    <w:rsid w:val="0097342C"/>
    <w:rsid w:val="0098311F"/>
    <w:rsid w:val="00993932"/>
    <w:rsid w:val="00994880"/>
    <w:rsid w:val="009B0557"/>
    <w:rsid w:val="009C1520"/>
    <w:rsid w:val="009C1C07"/>
    <w:rsid w:val="009D4034"/>
    <w:rsid w:val="009D473E"/>
    <w:rsid w:val="009F329F"/>
    <w:rsid w:val="00A45340"/>
    <w:rsid w:val="00A520AF"/>
    <w:rsid w:val="00A74CCC"/>
    <w:rsid w:val="00A7547E"/>
    <w:rsid w:val="00AA01C7"/>
    <w:rsid w:val="00AA62B8"/>
    <w:rsid w:val="00AC4582"/>
    <w:rsid w:val="00AD2DBD"/>
    <w:rsid w:val="00AD5ABA"/>
    <w:rsid w:val="00AE5B01"/>
    <w:rsid w:val="00AE6347"/>
    <w:rsid w:val="00AF5357"/>
    <w:rsid w:val="00B076A2"/>
    <w:rsid w:val="00B208B1"/>
    <w:rsid w:val="00B21EE3"/>
    <w:rsid w:val="00B359EC"/>
    <w:rsid w:val="00B36ABE"/>
    <w:rsid w:val="00B8396F"/>
    <w:rsid w:val="00B95E5A"/>
    <w:rsid w:val="00BB04C0"/>
    <w:rsid w:val="00BB2BAE"/>
    <w:rsid w:val="00BD43A6"/>
    <w:rsid w:val="00BD747C"/>
    <w:rsid w:val="00BE0EFA"/>
    <w:rsid w:val="00BF5BE6"/>
    <w:rsid w:val="00C23546"/>
    <w:rsid w:val="00C80BBA"/>
    <w:rsid w:val="00C972A2"/>
    <w:rsid w:val="00CA6508"/>
    <w:rsid w:val="00CB2727"/>
    <w:rsid w:val="00CB7C72"/>
    <w:rsid w:val="00CC3162"/>
    <w:rsid w:val="00CD020E"/>
    <w:rsid w:val="00CD630B"/>
    <w:rsid w:val="00CE22C3"/>
    <w:rsid w:val="00CF1EDC"/>
    <w:rsid w:val="00D33830"/>
    <w:rsid w:val="00D628D1"/>
    <w:rsid w:val="00D65A8E"/>
    <w:rsid w:val="00D72119"/>
    <w:rsid w:val="00D818C3"/>
    <w:rsid w:val="00D854BB"/>
    <w:rsid w:val="00DB3FCE"/>
    <w:rsid w:val="00DC4328"/>
    <w:rsid w:val="00DC504A"/>
    <w:rsid w:val="00DD02D2"/>
    <w:rsid w:val="00DE6582"/>
    <w:rsid w:val="00DF51DB"/>
    <w:rsid w:val="00DF629A"/>
    <w:rsid w:val="00E02508"/>
    <w:rsid w:val="00E0399B"/>
    <w:rsid w:val="00E25ABA"/>
    <w:rsid w:val="00E30E2A"/>
    <w:rsid w:val="00E422E3"/>
    <w:rsid w:val="00E425CB"/>
    <w:rsid w:val="00E4281A"/>
    <w:rsid w:val="00E51293"/>
    <w:rsid w:val="00E571A9"/>
    <w:rsid w:val="00E63503"/>
    <w:rsid w:val="00E65FAB"/>
    <w:rsid w:val="00E9585A"/>
    <w:rsid w:val="00EB4BAD"/>
    <w:rsid w:val="00EC4545"/>
    <w:rsid w:val="00EE3BAF"/>
    <w:rsid w:val="00EF01E6"/>
    <w:rsid w:val="00EF0E3B"/>
    <w:rsid w:val="00F00D7A"/>
    <w:rsid w:val="00F033F2"/>
    <w:rsid w:val="00F0534E"/>
    <w:rsid w:val="00F07A7D"/>
    <w:rsid w:val="00F25FC0"/>
    <w:rsid w:val="00F46F30"/>
    <w:rsid w:val="00F63009"/>
    <w:rsid w:val="00F67E3A"/>
    <w:rsid w:val="00F67E50"/>
    <w:rsid w:val="00F76A30"/>
    <w:rsid w:val="00F8036D"/>
    <w:rsid w:val="00F86977"/>
    <w:rsid w:val="00F93DB6"/>
    <w:rsid w:val="00FA43AB"/>
    <w:rsid w:val="00FE3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2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Single">
    <w:name w:val="Body Single"/>
    <w:uiPriority w:val="99"/>
    <w:rsid w:val="000F37F3"/>
    <w:pPr>
      <w:widowControl w:val="0"/>
    </w:pPr>
    <w:rPr>
      <w:rFonts w:ascii="Times New Roman" w:eastAsia="Times New Roman" w:hAnsi="Times New Roman"/>
      <w:color w:val="000000"/>
      <w:sz w:val="28"/>
      <w:szCs w:val="28"/>
    </w:rPr>
  </w:style>
  <w:style w:type="paragraph" w:styleId="a3">
    <w:name w:val="Normal (Web)"/>
    <w:basedOn w:val="a"/>
    <w:uiPriority w:val="99"/>
    <w:rsid w:val="00DB3FCE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uiPriority w:val="99"/>
    <w:rsid w:val="00912A6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nsTitle">
    <w:name w:val="ConsTitle"/>
    <w:rsid w:val="001B77B4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4">
    <w:name w:val="No Spacing"/>
    <w:link w:val="a5"/>
    <w:uiPriority w:val="1"/>
    <w:qFormat/>
    <w:rsid w:val="001B77B4"/>
    <w:rPr>
      <w:sz w:val="22"/>
      <w:szCs w:val="22"/>
      <w:lang w:eastAsia="en-US"/>
    </w:rPr>
  </w:style>
  <w:style w:type="paragraph" w:customStyle="1" w:styleId="ConsPlusNormal">
    <w:name w:val="ConsPlusNormal"/>
    <w:rsid w:val="001B1DF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F25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5FC0"/>
    <w:rPr>
      <w:rFonts w:ascii="Tahoma" w:hAnsi="Tahoma" w:cs="Tahoma"/>
      <w:sz w:val="16"/>
      <w:szCs w:val="16"/>
      <w:lang w:eastAsia="en-US"/>
    </w:rPr>
  </w:style>
  <w:style w:type="paragraph" w:styleId="a8">
    <w:name w:val="Body Text"/>
    <w:basedOn w:val="a"/>
    <w:link w:val="a9"/>
    <w:rsid w:val="000444CC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0444CC"/>
    <w:rPr>
      <w:rFonts w:ascii="Times New Roman" w:eastAsia="Times New Roman" w:hAnsi="Times New Roman"/>
      <w:sz w:val="32"/>
      <w:szCs w:val="24"/>
    </w:rPr>
  </w:style>
  <w:style w:type="character" w:customStyle="1" w:styleId="a5">
    <w:name w:val="Без интервала Знак"/>
    <w:link w:val="a4"/>
    <w:uiPriority w:val="1"/>
    <w:qFormat/>
    <w:rsid w:val="00CD020E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A74C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1ED3A-E81C-4786-AB09-E95C6108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7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29</cp:revision>
  <cp:lastPrinted>2026-08-19T06:42:00Z</cp:lastPrinted>
  <dcterms:created xsi:type="dcterms:W3CDTF">2019-08-07T08:14:00Z</dcterms:created>
  <dcterms:modified xsi:type="dcterms:W3CDTF">2026-08-20T07:53:00Z</dcterms:modified>
</cp:coreProperties>
</file>