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F1" w:rsidRPr="0078644E" w:rsidRDefault="00DF0BE3" w:rsidP="00E135F1">
      <w:pPr>
        <w:pStyle w:val="ConsTitle"/>
        <w:widowControl/>
        <w:ind w:right="0"/>
        <w:jc w:val="center"/>
        <w:rPr>
          <w:sz w:val="24"/>
        </w:rPr>
      </w:pPr>
      <w:r>
        <w:rPr>
          <w:b w:val="0"/>
          <w:bCs w:val="0"/>
          <w:noProof/>
          <w:sz w:val="24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-367665</wp:posOffset>
            </wp:positionV>
            <wp:extent cx="701675" cy="876935"/>
            <wp:effectExtent l="19050" t="0" r="3175" b="0"/>
            <wp:wrapNone/>
            <wp:docPr id="13" name="Рисунок 3" descr="ТайгинскийГО-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йгинскийГО-ПП-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5F1" w:rsidRDefault="00E135F1" w:rsidP="00E135F1">
      <w:pPr>
        <w:pStyle w:val="ConsTitle"/>
        <w:widowControl/>
        <w:ind w:right="0"/>
        <w:jc w:val="center"/>
        <w:rPr>
          <w:sz w:val="24"/>
        </w:rPr>
      </w:pPr>
    </w:p>
    <w:p w:rsidR="00E135F1" w:rsidRDefault="00E135F1" w:rsidP="00E135F1">
      <w:pPr>
        <w:pStyle w:val="ConsTitle"/>
        <w:widowControl/>
        <w:ind w:right="0"/>
        <w:jc w:val="center"/>
        <w:rPr>
          <w:sz w:val="24"/>
        </w:rPr>
      </w:pPr>
    </w:p>
    <w:p w:rsidR="00E135F1" w:rsidRDefault="00E135F1" w:rsidP="00E135F1">
      <w:pPr>
        <w:pStyle w:val="ConsTitle"/>
        <w:widowControl/>
        <w:ind w:right="0"/>
        <w:jc w:val="center"/>
        <w:rPr>
          <w:sz w:val="24"/>
        </w:rPr>
      </w:pPr>
      <w:r w:rsidRPr="00FA48CE">
        <w:rPr>
          <w:sz w:val="24"/>
        </w:rPr>
        <w:t xml:space="preserve">Кемеровская область </w:t>
      </w:r>
      <w:r>
        <w:rPr>
          <w:sz w:val="24"/>
        </w:rPr>
        <w:t>–</w:t>
      </w:r>
      <w:r w:rsidRPr="00FA48CE">
        <w:rPr>
          <w:sz w:val="24"/>
        </w:rPr>
        <w:t xml:space="preserve"> Кузбасс</w:t>
      </w:r>
    </w:p>
    <w:p w:rsidR="00E135F1" w:rsidRPr="00FA48CE" w:rsidRDefault="00E135F1" w:rsidP="00E135F1">
      <w:pPr>
        <w:pStyle w:val="ConsTitle"/>
        <w:widowControl/>
        <w:ind w:right="0"/>
        <w:jc w:val="center"/>
        <w:rPr>
          <w:sz w:val="24"/>
        </w:rPr>
      </w:pPr>
    </w:p>
    <w:p w:rsidR="00E135F1" w:rsidRPr="0078644E" w:rsidRDefault="00E135F1" w:rsidP="00E135F1">
      <w:pPr>
        <w:pStyle w:val="ConsTitle"/>
        <w:widowControl/>
        <w:ind w:right="0"/>
        <w:jc w:val="center"/>
        <w:rPr>
          <w:sz w:val="24"/>
        </w:rPr>
      </w:pPr>
      <w:r w:rsidRPr="0078644E">
        <w:rPr>
          <w:sz w:val="24"/>
        </w:rPr>
        <w:t>СОВЕТ НАРОДНЫХ ДЕПУТАТОВ ТАЙГИНСКОГО ГОРОДСКОГО ОКРУГА</w:t>
      </w:r>
    </w:p>
    <w:p w:rsidR="00E135F1" w:rsidRPr="0078644E" w:rsidRDefault="00E135F1" w:rsidP="00E135F1">
      <w:pPr>
        <w:pStyle w:val="ConsTitle"/>
        <w:widowControl/>
        <w:ind w:right="0" w:firstLine="540"/>
        <w:jc w:val="center"/>
        <w:rPr>
          <w:sz w:val="24"/>
        </w:rPr>
      </w:pPr>
    </w:p>
    <w:p w:rsidR="00E135F1" w:rsidRPr="0078644E" w:rsidRDefault="00E135F1" w:rsidP="00E135F1">
      <w:pPr>
        <w:pStyle w:val="ConsTitle"/>
        <w:widowControl/>
        <w:ind w:right="0"/>
        <w:jc w:val="center"/>
        <w:rPr>
          <w:sz w:val="24"/>
        </w:rPr>
      </w:pPr>
      <w:r w:rsidRPr="0078644E">
        <w:rPr>
          <w:sz w:val="24"/>
        </w:rPr>
        <w:t>РЕШЕНИЕ</w:t>
      </w:r>
    </w:p>
    <w:p w:rsidR="00E135F1" w:rsidRPr="00EA547D" w:rsidRDefault="00E135F1" w:rsidP="00E135F1">
      <w:pPr>
        <w:pStyle w:val="ConsTitle"/>
        <w:widowControl/>
        <w:ind w:right="0"/>
        <w:rPr>
          <w:sz w:val="24"/>
          <w:szCs w:val="24"/>
        </w:rPr>
      </w:pPr>
    </w:p>
    <w:p w:rsidR="00E135F1" w:rsidRPr="00EA547D" w:rsidRDefault="00E135F1" w:rsidP="00E135F1">
      <w:pPr>
        <w:pStyle w:val="ConsTitle"/>
        <w:widowControl/>
        <w:ind w:right="0"/>
        <w:rPr>
          <w:sz w:val="24"/>
          <w:szCs w:val="24"/>
        </w:rPr>
      </w:pPr>
      <w:r>
        <w:rPr>
          <w:sz w:val="24"/>
          <w:szCs w:val="24"/>
        </w:rPr>
        <w:t>о</w:t>
      </w:r>
      <w:r w:rsidRPr="00EA547D">
        <w:rPr>
          <w:sz w:val="24"/>
          <w:szCs w:val="24"/>
        </w:rPr>
        <w:t xml:space="preserve">т </w:t>
      </w:r>
      <w:r w:rsidR="00214F85">
        <w:rPr>
          <w:sz w:val="24"/>
          <w:szCs w:val="24"/>
        </w:rPr>
        <w:t>1</w:t>
      </w:r>
      <w:r w:rsidR="00181EA7">
        <w:rPr>
          <w:sz w:val="24"/>
          <w:szCs w:val="24"/>
        </w:rPr>
        <w:t>6</w:t>
      </w:r>
      <w:r w:rsidR="00704D5F">
        <w:rPr>
          <w:sz w:val="24"/>
          <w:szCs w:val="24"/>
        </w:rPr>
        <w:t>.04</w:t>
      </w:r>
      <w:r>
        <w:rPr>
          <w:sz w:val="24"/>
          <w:szCs w:val="24"/>
        </w:rPr>
        <w:t>.202</w:t>
      </w:r>
      <w:r w:rsidR="00181EA7">
        <w:rPr>
          <w:sz w:val="24"/>
          <w:szCs w:val="24"/>
        </w:rPr>
        <w:t>6</w:t>
      </w:r>
      <w:r>
        <w:rPr>
          <w:sz w:val="24"/>
          <w:szCs w:val="24"/>
        </w:rPr>
        <w:t xml:space="preserve"> №</w:t>
      </w:r>
      <w:r w:rsidR="008D4A87">
        <w:rPr>
          <w:sz w:val="24"/>
          <w:szCs w:val="24"/>
        </w:rPr>
        <w:t xml:space="preserve"> 28</w:t>
      </w:r>
      <w:r w:rsidR="0068499A">
        <w:rPr>
          <w:sz w:val="24"/>
          <w:szCs w:val="24"/>
        </w:rPr>
        <w:t xml:space="preserve">               </w:t>
      </w:r>
      <w:r w:rsidRPr="00EA547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EA547D">
        <w:rPr>
          <w:sz w:val="24"/>
          <w:szCs w:val="24"/>
        </w:rPr>
        <w:t>Тайг</w:t>
      </w:r>
      <w:r>
        <w:rPr>
          <w:sz w:val="24"/>
          <w:szCs w:val="24"/>
        </w:rPr>
        <w:t>инский городской округ</w:t>
      </w:r>
    </w:p>
    <w:p w:rsidR="00EA0C13" w:rsidRPr="00DC01BF" w:rsidRDefault="00EA0C13" w:rsidP="006C7B7F">
      <w:pPr>
        <w:pStyle w:val="a5"/>
        <w:rPr>
          <w:rFonts w:ascii="Arial" w:hAnsi="Arial" w:cs="Arial"/>
          <w:sz w:val="24"/>
          <w:szCs w:val="24"/>
        </w:rPr>
      </w:pPr>
    </w:p>
    <w:p w:rsidR="00EA0C13" w:rsidRPr="00EA0C13" w:rsidRDefault="00DC01BF" w:rsidP="00EA0C13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EA0C13">
        <w:rPr>
          <w:rFonts w:ascii="Arial" w:hAnsi="Arial" w:cs="Arial"/>
          <w:b/>
          <w:sz w:val="24"/>
          <w:szCs w:val="24"/>
        </w:rPr>
        <w:t>Об информации о работе</w:t>
      </w:r>
      <w:r w:rsidR="00EA0C13" w:rsidRPr="00EA0C13">
        <w:rPr>
          <w:rFonts w:ascii="Arial" w:hAnsi="Arial" w:cs="Arial"/>
          <w:b/>
          <w:sz w:val="24"/>
          <w:szCs w:val="24"/>
        </w:rPr>
        <w:t xml:space="preserve"> </w:t>
      </w:r>
      <w:r w:rsidRPr="00EA0C13">
        <w:rPr>
          <w:rFonts w:ascii="Arial" w:hAnsi="Arial" w:cs="Arial"/>
          <w:b/>
          <w:sz w:val="24"/>
          <w:szCs w:val="24"/>
        </w:rPr>
        <w:t>Совета народных депутатов</w:t>
      </w:r>
    </w:p>
    <w:p w:rsidR="00DC01BF" w:rsidRPr="00EA0C13" w:rsidRDefault="00EA0C13" w:rsidP="00EA0C13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EA0C13">
        <w:rPr>
          <w:rFonts w:ascii="Arial" w:hAnsi="Arial" w:cs="Arial"/>
          <w:b/>
          <w:sz w:val="24"/>
          <w:szCs w:val="24"/>
        </w:rPr>
        <w:t xml:space="preserve"> </w:t>
      </w:r>
      <w:r w:rsidR="00DC01BF" w:rsidRPr="00EA0C13">
        <w:rPr>
          <w:rFonts w:ascii="Arial" w:hAnsi="Arial" w:cs="Arial"/>
          <w:b/>
          <w:sz w:val="24"/>
          <w:szCs w:val="24"/>
        </w:rPr>
        <w:t>Тайгинского городского округа за 20</w:t>
      </w:r>
      <w:r w:rsidR="00137AE6">
        <w:rPr>
          <w:rFonts w:ascii="Arial" w:hAnsi="Arial" w:cs="Arial"/>
          <w:b/>
          <w:sz w:val="24"/>
          <w:szCs w:val="24"/>
        </w:rPr>
        <w:t>2</w:t>
      </w:r>
      <w:r w:rsidR="00181EA7">
        <w:rPr>
          <w:rFonts w:ascii="Arial" w:hAnsi="Arial" w:cs="Arial"/>
          <w:b/>
          <w:sz w:val="24"/>
          <w:szCs w:val="24"/>
        </w:rPr>
        <w:t>5</w:t>
      </w:r>
      <w:r w:rsidR="00DC01BF" w:rsidRPr="00EA0C13">
        <w:rPr>
          <w:rFonts w:ascii="Arial" w:hAnsi="Arial" w:cs="Arial"/>
          <w:b/>
          <w:sz w:val="24"/>
          <w:szCs w:val="24"/>
        </w:rPr>
        <w:t xml:space="preserve"> год</w:t>
      </w:r>
    </w:p>
    <w:p w:rsidR="00EA0C13" w:rsidRPr="00DC01BF" w:rsidRDefault="00EA0C13" w:rsidP="00905469">
      <w:pPr>
        <w:ind w:firstLine="709"/>
        <w:rPr>
          <w:rFonts w:ascii="Arial" w:hAnsi="Arial" w:cs="Arial"/>
        </w:rPr>
      </w:pPr>
    </w:p>
    <w:p w:rsidR="00DC01BF" w:rsidRDefault="00DC01BF" w:rsidP="00905469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DC01BF">
        <w:rPr>
          <w:rFonts w:ascii="Arial" w:hAnsi="Arial" w:cs="Arial"/>
          <w:sz w:val="24"/>
          <w:szCs w:val="24"/>
        </w:rPr>
        <w:t>Заслушав информацию о работе Совета народных депутатов Тайгинского городского округа за 20</w:t>
      </w:r>
      <w:r w:rsidR="004C257F">
        <w:rPr>
          <w:rFonts w:ascii="Arial" w:hAnsi="Arial" w:cs="Arial"/>
          <w:sz w:val="24"/>
          <w:szCs w:val="24"/>
        </w:rPr>
        <w:t>2</w:t>
      </w:r>
      <w:r w:rsidR="00181EA7">
        <w:rPr>
          <w:rFonts w:ascii="Arial" w:hAnsi="Arial" w:cs="Arial"/>
          <w:sz w:val="24"/>
          <w:szCs w:val="24"/>
        </w:rPr>
        <w:t>5</w:t>
      </w:r>
      <w:r w:rsidRPr="00DC01BF">
        <w:rPr>
          <w:rFonts w:ascii="Arial" w:hAnsi="Arial" w:cs="Arial"/>
          <w:sz w:val="24"/>
          <w:szCs w:val="24"/>
        </w:rPr>
        <w:t xml:space="preserve"> год, руководствуясь ст</w:t>
      </w:r>
      <w:r w:rsidR="00EA0C13">
        <w:rPr>
          <w:rFonts w:ascii="Arial" w:hAnsi="Arial" w:cs="Arial"/>
          <w:sz w:val="24"/>
          <w:szCs w:val="24"/>
        </w:rPr>
        <w:t>атьей</w:t>
      </w:r>
      <w:r w:rsidRPr="00DC01BF">
        <w:rPr>
          <w:rFonts w:ascii="Arial" w:hAnsi="Arial" w:cs="Arial"/>
          <w:sz w:val="24"/>
          <w:szCs w:val="24"/>
        </w:rPr>
        <w:t xml:space="preserve"> 28 Устава</w:t>
      </w:r>
      <w:r w:rsidR="00B83689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Pr="00DC01BF">
        <w:rPr>
          <w:rFonts w:ascii="Arial" w:hAnsi="Arial" w:cs="Arial"/>
          <w:sz w:val="24"/>
          <w:szCs w:val="24"/>
        </w:rPr>
        <w:t>Тайгинск</w:t>
      </w:r>
      <w:r w:rsidR="00B83689">
        <w:rPr>
          <w:rFonts w:ascii="Arial" w:hAnsi="Arial" w:cs="Arial"/>
          <w:sz w:val="24"/>
          <w:szCs w:val="24"/>
        </w:rPr>
        <w:t>ий</w:t>
      </w:r>
      <w:r w:rsidRPr="00DC01BF">
        <w:rPr>
          <w:rFonts w:ascii="Arial" w:hAnsi="Arial" w:cs="Arial"/>
          <w:sz w:val="24"/>
          <w:szCs w:val="24"/>
        </w:rPr>
        <w:t xml:space="preserve"> городско</w:t>
      </w:r>
      <w:r w:rsidR="00B83689">
        <w:rPr>
          <w:rFonts w:ascii="Arial" w:hAnsi="Arial" w:cs="Arial"/>
          <w:sz w:val="24"/>
          <w:szCs w:val="24"/>
        </w:rPr>
        <w:t>й</w:t>
      </w:r>
      <w:r w:rsidRPr="00DC01BF">
        <w:rPr>
          <w:rFonts w:ascii="Arial" w:hAnsi="Arial" w:cs="Arial"/>
          <w:sz w:val="24"/>
          <w:szCs w:val="24"/>
        </w:rPr>
        <w:t xml:space="preserve"> округ</w:t>
      </w:r>
      <w:r w:rsidR="00B83689">
        <w:rPr>
          <w:rFonts w:ascii="Arial" w:hAnsi="Arial" w:cs="Arial"/>
          <w:sz w:val="24"/>
          <w:szCs w:val="24"/>
        </w:rPr>
        <w:t xml:space="preserve"> Кемеровской области – Кузбасса»</w:t>
      </w:r>
      <w:r w:rsidRPr="00DC01BF">
        <w:rPr>
          <w:rFonts w:ascii="Arial" w:hAnsi="Arial" w:cs="Arial"/>
          <w:sz w:val="24"/>
          <w:szCs w:val="24"/>
        </w:rPr>
        <w:t>, Совет народных депутатов Тайгинского городского округа</w:t>
      </w:r>
    </w:p>
    <w:p w:rsidR="00E135F1" w:rsidRPr="00DC01BF" w:rsidRDefault="00E135F1" w:rsidP="00905469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DC01BF" w:rsidRPr="00DC01BF" w:rsidRDefault="00DC01BF" w:rsidP="00EA0C13">
      <w:pPr>
        <w:jc w:val="center"/>
        <w:rPr>
          <w:rFonts w:ascii="Arial" w:hAnsi="Arial" w:cs="Arial"/>
          <w:b/>
        </w:rPr>
      </w:pPr>
      <w:r w:rsidRPr="00DC01BF">
        <w:rPr>
          <w:rFonts w:ascii="Arial" w:hAnsi="Arial" w:cs="Arial"/>
          <w:b/>
        </w:rPr>
        <w:t>РЕШИЛ:</w:t>
      </w:r>
    </w:p>
    <w:p w:rsidR="00EA0C13" w:rsidRDefault="00DC01BF" w:rsidP="00905469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1BF">
        <w:rPr>
          <w:rFonts w:ascii="Arial" w:hAnsi="Arial" w:cs="Arial"/>
          <w:sz w:val="24"/>
          <w:szCs w:val="24"/>
        </w:rPr>
        <w:t>Информацию о работе Совета народных депутатов Тайгинского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="00137AE6">
        <w:rPr>
          <w:rFonts w:ascii="Arial" w:hAnsi="Arial" w:cs="Arial"/>
          <w:sz w:val="24"/>
          <w:szCs w:val="24"/>
        </w:rPr>
        <w:t>за 202</w:t>
      </w:r>
      <w:r w:rsidR="00181EA7">
        <w:rPr>
          <w:rFonts w:ascii="Arial" w:hAnsi="Arial" w:cs="Arial"/>
          <w:sz w:val="24"/>
          <w:szCs w:val="24"/>
        </w:rPr>
        <w:t>5</w:t>
      </w:r>
      <w:r w:rsidRPr="00DC01BF">
        <w:rPr>
          <w:rFonts w:ascii="Arial" w:hAnsi="Arial" w:cs="Arial"/>
          <w:sz w:val="24"/>
          <w:szCs w:val="24"/>
        </w:rPr>
        <w:t xml:space="preserve"> год принять к сведению и использовать при проведении встреч (отчетов) с избирателями.</w:t>
      </w:r>
    </w:p>
    <w:p w:rsidR="00DC01BF" w:rsidRPr="0004489F" w:rsidRDefault="0004489F" w:rsidP="00905469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4489F">
        <w:rPr>
          <w:rFonts w:ascii="Arial" w:hAnsi="Arial" w:cs="Arial"/>
          <w:sz w:val="24"/>
          <w:szCs w:val="24"/>
        </w:rPr>
        <w:t xml:space="preserve">Настоящее решение </w:t>
      </w:r>
      <w:r w:rsidRPr="0004489F">
        <w:rPr>
          <w:rFonts w:ascii="Arial" w:eastAsia="Calibri" w:hAnsi="Arial" w:cs="Arial"/>
          <w:sz w:val="24"/>
          <w:szCs w:val="24"/>
          <w:lang w:eastAsia="en-US"/>
        </w:rPr>
        <w:t>разместить на официальном сайте Совета народных депутатов Тайгинского городского округа в информационно-телекоммуникационной сети «Интернет»</w:t>
      </w:r>
      <w:r w:rsidR="00DC01BF" w:rsidRPr="0004489F">
        <w:rPr>
          <w:rFonts w:ascii="Arial" w:hAnsi="Arial" w:cs="Arial"/>
          <w:sz w:val="24"/>
          <w:szCs w:val="24"/>
        </w:rPr>
        <w:t>.</w:t>
      </w:r>
    </w:p>
    <w:p w:rsidR="00DC01BF" w:rsidRDefault="00DC01BF" w:rsidP="00EA0C13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:rsidR="00237B79" w:rsidRDefault="00237B79" w:rsidP="00237B79">
      <w:pPr>
        <w:ind w:firstLine="900"/>
        <w:jc w:val="both"/>
      </w:pPr>
    </w:p>
    <w:p w:rsidR="00237B79" w:rsidRPr="00287899" w:rsidRDefault="00237B79" w:rsidP="00237B79">
      <w:pPr>
        <w:ind w:firstLine="900"/>
        <w:jc w:val="both"/>
      </w:pPr>
    </w:p>
    <w:p w:rsidR="00237B79" w:rsidRDefault="00237B79" w:rsidP="00237B79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Совета                                                     В.М. Басманов       </w:t>
      </w:r>
    </w:p>
    <w:p w:rsidR="00237B79" w:rsidRDefault="00237B79" w:rsidP="00237B79">
      <w:pPr>
        <w:jc w:val="both"/>
        <w:rPr>
          <w:rFonts w:ascii="Arial" w:hAnsi="Arial" w:cs="Arial"/>
          <w:sz w:val="20"/>
          <w:szCs w:val="20"/>
        </w:rPr>
      </w:pPr>
    </w:p>
    <w:p w:rsidR="00237B79" w:rsidRDefault="00237B79" w:rsidP="00237B79">
      <w:pPr>
        <w:jc w:val="both"/>
        <w:rPr>
          <w:rFonts w:ascii="Arial" w:hAnsi="Arial" w:cs="Arial"/>
          <w:sz w:val="20"/>
          <w:szCs w:val="20"/>
        </w:rPr>
      </w:pPr>
    </w:p>
    <w:p w:rsidR="00237B79" w:rsidRDefault="00237B79" w:rsidP="00237B79">
      <w:pPr>
        <w:jc w:val="both"/>
        <w:rPr>
          <w:rFonts w:ascii="Arial" w:hAnsi="Arial" w:cs="Arial"/>
          <w:sz w:val="20"/>
          <w:szCs w:val="20"/>
        </w:rPr>
      </w:pPr>
    </w:p>
    <w:p w:rsidR="00237B79" w:rsidRDefault="00237B79" w:rsidP="00237B79">
      <w:pPr>
        <w:jc w:val="both"/>
        <w:rPr>
          <w:rFonts w:ascii="Arial" w:hAnsi="Arial" w:cs="Arial"/>
          <w:sz w:val="20"/>
          <w:szCs w:val="20"/>
        </w:rPr>
      </w:pPr>
    </w:p>
    <w:p w:rsidR="003D1F7A" w:rsidRDefault="003D1F7A" w:rsidP="003D1F7A">
      <w:pPr>
        <w:jc w:val="both"/>
        <w:rPr>
          <w:rFonts w:ascii="Arial" w:hAnsi="Arial" w:cs="Arial"/>
          <w:sz w:val="20"/>
          <w:szCs w:val="20"/>
        </w:rPr>
      </w:pPr>
    </w:p>
    <w:p w:rsidR="003D1F7A" w:rsidRDefault="003D1F7A" w:rsidP="003D1F7A">
      <w:pPr>
        <w:jc w:val="both"/>
        <w:rPr>
          <w:rFonts w:ascii="Arial" w:hAnsi="Arial" w:cs="Arial"/>
          <w:sz w:val="20"/>
          <w:szCs w:val="20"/>
        </w:rPr>
      </w:pPr>
    </w:p>
    <w:p w:rsidR="003D1F7A" w:rsidRDefault="003D1F7A" w:rsidP="003D1F7A">
      <w:pPr>
        <w:jc w:val="both"/>
        <w:rPr>
          <w:rFonts w:ascii="Arial" w:hAnsi="Arial" w:cs="Arial"/>
          <w:sz w:val="20"/>
          <w:szCs w:val="20"/>
        </w:rPr>
      </w:pPr>
    </w:p>
    <w:p w:rsidR="004D5AC7" w:rsidRPr="00DC01BF" w:rsidRDefault="004D5AC7" w:rsidP="004D5AC7">
      <w:pPr>
        <w:ind w:firstLine="480"/>
        <w:jc w:val="center"/>
        <w:rPr>
          <w:rFonts w:ascii="Arial" w:hAnsi="Arial" w:cs="Arial"/>
        </w:rPr>
      </w:pPr>
    </w:p>
    <w:p w:rsidR="005C430C" w:rsidRPr="00DC01BF" w:rsidRDefault="005C430C" w:rsidP="004D5AC7">
      <w:pPr>
        <w:ind w:firstLine="480"/>
        <w:jc w:val="center"/>
        <w:rPr>
          <w:rFonts w:ascii="Arial" w:hAnsi="Arial" w:cs="Arial"/>
        </w:rPr>
      </w:pPr>
    </w:p>
    <w:p w:rsidR="005C430C" w:rsidRPr="00DC01BF" w:rsidRDefault="005C430C" w:rsidP="004D5AC7">
      <w:pPr>
        <w:ind w:firstLine="480"/>
        <w:jc w:val="center"/>
        <w:rPr>
          <w:rFonts w:ascii="Arial" w:hAnsi="Arial" w:cs="Arial"/>
        </w:rPr>
      </w:pPr>
    </w:p>
    <w:p w:rsidR="005C430C" w:rsidRPr="00DC01BF" w:rsidRDefault="005C430C" w:rsidP="004D5AC7">
      <w:pPr>
        <w:ind w:firstLine="480"/>
        <w:jc w:val="center"/>
        <w:rPr>
          <w:rFonts w:ascii="Arial" w:hAnsi="Arial" w:cs="Arial"/>
        </w:rPr>
      </w:pPr>
    </w:p>
    <w:p w:rsidR="005C430C" w:rsidRPr="00DC01BF" w:rsidRDefault="005C430C" w:rsidP="004D5AC7">
      <w:pPr>
        <w:ind w:firstLine="480"/>
        <w:jc w:val="center"/>
        <w:rPr>
          <w:rFonts w:ascii="Arial" w:hAnsi="Arial" w:cs="Arial"/>
        </w:rPr>
      </w:pPr>
    </w:p>
    <w:p w:rsidR="005C430C" w:rsidRDefault="005C430C" w:rsidP="004D5AC7">
      <w:pPr>
        <w:ind w:firstLine="480"/>
        <w:jc w:val="center"/>
        <w:rPr>
          <w:rFonts w:ascii="Arial" w:hAnsi="Arial" w:cs="Arial"/>
        </w:rPr>
      </w:pPr>
    </w:p>
    <w:p w:rsidR="00E135F1" w:rsidRDefault="00E135F1" w:rsidP="004D5AC7">
      <w:pPr>
        <w:ind w:firstLine="480"/>
        <w:jc w:val="center"/>
        <w:rPr>
          <w:rFonts w:ascii="Arial" w:hAnsi="Arial" w:cs="Arial"/>
        </w:rPr>
      </w:pPr>
    </w:p>
    <w:p w:rsidR="00E135F1" w:rsidRDefault="00E135F1" w:rsidP="004D5AC7">
      <w:pPr>
        <w:ind w:firstLine="480"/>
        <w:jc w:val="center"/>
        <w:rPr>
          <w:rFonts w:ascii="Arial" w:hAnsi="Arial" w:cs="Arial"/>
        </w:rPr>
      </w:pPr>
    </w:p>
    <w:p w:rsidR="00E135F1" w:rsidRDefault="00E135F1" w:rsidP="004D5AC7">
      <w:pPr>
        <w:ind w:firstLine="480"/>
        <w:jc w:val="center"/>
        <w:rPr>
          <w:rFonts w:ascii="Arial" w:hAnsi="Arial" w:cs="Arial"/>
        </w:rPr>
      </w:pPr>
    </w:p>
    <w:p w:rsidR="00E135F1" w:rsidRDefault="00E135F1" w:rsidP="004D5AC7">
      <w:pPr>
        <w:ind w:firstLine="480"/>
        <w:jc w:val="center"/>
        <w:rPr>
          <w:rFonts w:ascii="Arial" w:hAnsi="Arial" w:cs="Arial"/>
        </w:rPr>
      </w:pPr>
    </w:p>
    <w:p w:rsidR="00E135F1" w:rsidRDefault="00E135F1" w:rsidP="004D5AC7">
      <w:pPr>
        <w:ind w:firstLine="480"/>
        <w:jc w:val="center"/>
        <w:rPr>
          <w:rFonts w:ascii="Arial" w:hAnsi="Arial" w:cs="Arial"/>
        </w:rPr>
      </w:pPr>
    </w:p>
    <w:p w:rsidR="00E135F1" w:rsidRDefault="00E135F1" w:rsidP="004D5AC7">
      <w:pPr>
        <w:ind w:firstLine="480"/>
        <w:jc w:val="center"/>
        <w:rPr>
          <w:rFonts w:ascii="Arial" w:hAnsi="Arial" w:cs="Arial"/>
        </w:rPr>
      </w:pPr>
    </w:p>
    <w:p w:rsidR="003A2D32" w:rsidRDefault="003A2D32" w:rsidP="004D5AC7">
      <w:pPr>
        <w:ind w:firstLine="480"/>
        <w:jc w:val="center"/>
        <w:rPr>
          <w:rFonts w:ascii="Arial" w:hAnsi="Arial" w:cs="Arial"/>
        </w:rPr>
      </w:pPr>
    </w:p>
    <w:p w:rsidR="003A2D32" w:rsidRDefault="003A2D32" w:rsidP="004D5AC7">
      <w:pPr>
        <w:ind w:firstLine="480"/>
        <w:jc w:val="center"/>
        <w:rPr>
          <w:rFonts w:ascii="Arial" w:hAnsi="Arial" w:cs="Arial"/>
        </w:rPr>
      </w:pPr>
    </w:p>
    <w:p w:rsidR="00E135F1" w:rsidRDefault="00E135F1" w:rsidP="004D5AC7">
      <w:pPr>
        <w:ind w:firstLine="480"/>
        <w:jc w:val="center"/>
        <w:rPr>
          <w:rFonts w:ascii="Arial" w:hAnsi="Arial" w:cs="Arial"/>
        </w:rPr>
      </w:pPr>
    </w:p>
    <w:p w:rsidR="00E135F1" w:rsidRDefault="00E135F1" w:rsidP="004D5AC7">
      <w:pPr>
        <w:ind w:firstLine="480"/>
        <w:jc w:val="center"/>
        <w:rPr>
          <w:rFonts w:ascii="Arial" w:hAnsi="Arial" w:cs="Arial"/>
        </w:rPr>
      </w:pPr>
    </w:p>
    <w:p w:rsidR="00AA6494" w:rsidRPr="00E135F1" w:rsidRDefault="00AA6494" w:rsidP="00AA6494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E135F1">
        <w:rPr>
          <w:rFonts w:ascii="Arial" w:hAnsi="Arial" w:cs="Arial"/>
          <w:b/>
          <w:sz w:val="24"/>
          <w:szCs w:val="24"/>
        </w:rPr>
        <w:lastRenderedPageBreak/>
        <w:t>ИНФОРМАЦИЯ  О РАБОТЕ СОВЕТА НАРОДНЫХ ДЕПУТАТОВ ТАЙГИНСКОГО  ГОРОДСКОГО  ОКРУГА ЗА 20</w:t>
      </w:r>
      <w:r>
        <w:rPr>
          <w:rFonts w:ascii="Arial" w:hAnsi="Arial" w:cs="Arial"/>
          <w:b/>
          <w:sz w:val="24"/>
          <w:szCs w:val="24"/>
        </w:rPr>
        <w:t>2</w:t>
      </w:r>
      <w:r w:rsidR="00181EA7">
        <w:rPr>
          <w:rFonts w:ascii="Arial" w:hAnsi="Arial" w:cs="Arial"/>
          <w:b/>
          <w:sz w:val="24"/>
          <w:szCs w:val="24"/>
        </w:rPr>
        <w:t>5</w:t>
      </w:r>
      <w:r w:rsidRPr="00E135F1">
        <w:rPr>
          <w:rFonts w:ascii="Arial" w:hAnsi="Arial" w:cs="Arial"/>
          <w:b/>
          <w:sz w:val="24"/>
          <w:szCs w:val="24"/>
        </w:rPr>
        <w:t xml:space="preserve"> </w:t>
      </w:r>
      <w:r w:rsidR="00542308">
        <w:rPr>
          <w:rFonts w:ascii="Arial" w:hAnsi="Arial" w:cs="Arial"/>
          <w:b/>
          <w:sz w:val="24"/>
          <w:szCs w:val="24"/>
        </w:rPr>
        <w:t>ГОД</w:t>
      </w:r>
    </w:p>
    <w:p w:rsidR="00AA6494" w:rsidRPr="00E135F1" w:rsidRDefault="00AA6494" w:rsidP="00AA6494">
      <w:pPr>
        <w:pStyle w:val="a6"/>
        <w:ind w:firstLine="709"/>
        <w:rPr>
          <w:rFonts w:ascii="Arial" w:eastAsia="Arial Unicode MS" w:hAnsi="Arial" w:cs="Arial"/>
          <w:b/>
          <w:sz w:val="24"/>
          <w:szCs w:val="24"/>
        </w:rPr>
      </w:pPr>
    </w:p>
    <w:p w:rsidR="00AA6494" w:rsidRDefault="00AA6494" w:rsidP="00AA6494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E135F1">
        <w:rPr>
          <w:rFonts w:ascii="Arial" w:eastAsia="Arial Unicode MS" w:hAnsi="Arial" w:cs="Arial"/>
          <w:b/>
          <w:sz w:val="24"/>
          <w:szCs w:val="24"/>
        </w:rPr>
        <w:t>Общие результаты правотворческой деятельности</w:t>
      </w: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E135F1">
        <w:rPr>
          <w:rFonts w:ascii="Arial" w:hAnsi="Arial" w:cs="Arial"/>
          <w:b/>
          <w:sz w:val="24"/>
          <w:szCs w:val="24"/>
        </w:rPr>
        <w:t>представительного органа Тайгинского городского округа</w:t>
      </w:r>
    </w:p>
    <w:p w:rsidR="006C59C6" w:rsidRPr="00E135F1" w:rsidRDefault="006C59C6" w:rsidP="00AA6494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AA6494" w:rsidRDefault="00B83689" w:rsidP="00AA64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Совет народных депутатов Тайгинского городского округа </w:t>
      </w:r>
      <w:r>
        <w:rPr>
          <w:rFonts w:ascii="Arial" w:hAnsi="Arial" w:cs="Arial"/>
          <w:lang w:val="en-US"/>
        </w:rPr>
        <w:t>VI</w:t>
      </w:r>
      <w:r>
        <w:rPr>
          <w:rFonts w:ascii="Arial" w:hAnsi="Arial" w:cs="Arial"/>
        </w:rPr>
        <w:t xml:space="preserve"> созыва </w:t>
      </w:r>
      <w:proofErr w:type="gramStart"/>
      <w:r>
        <w:rPr>
          <w:rFonts w:ascii="Arial" w:hAnsi="Arial" w:cs="Arial"/>
        </w:rPr>
        <w:t>сформирован</w:t>
      </w:r>
      <w:proofErr w:type="gramEnd"/>
      <w:r>
        <w:rPr>
          <w:rFonts w:ascii="Arial" w:hAnsi="Arial" w:cs="Arial"/>
        </w:rPr>
        <w:t xml:space="preserve"> в</w:t>
      </w:r>
      <w:r w:rsidR="00AA6494">
        <w:rPr>
          <w:rFonts w:ascii="Arial" w:hAnsi="Arial" w:cs="Arial"/>
        </w:rPr>
        <w:t xml:space="preserve"> сентябре 2021 года </w:t>
      </w:r>
      <w:r>
        <w:rPr>
          <w:rFonts w:ascii="Arial" w:hAnsi="Arial" w:cs="Arial"/>
        </w:rPr>
        <w:t xml:space="preserve">после </w:t>
      </w:r>
      <w:r w:rsidR="00AA6494">
        <w:rPr>
          <w:rFonts w:ascii="Arial" w:hAnsi="Arial" w:cs="Arial"/>
        </w:rPr>
        <w:t>состоя</w:t>
      </w:r>
      <w:r>
        <w:rPr>
          <w:rFonts w:ascii="Arial" w:hAnsi="Arial" w:cs="Arial"/>
        </w:rPr>
        <w:t xml:space="preserve">вшихся </w:t>
      </w:r>
      <w:r w:rsidRPr="00E135F1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E135F1">
        <w:rPr>
          <w:rFonts w:ascii="Arial" w:hAnsi="Arial" w:cs="Arial"/>
        </w:rPr>
        <w:t xml:space="preserve"> сентября 20</w:t>
      </w:r>
      <w:r>
        <w:rPr>
          <w:rFonts w:ascii="Arial" w:hAnsi="Arial" w:cs="Arial"/>
        </w:rPr>
        <w:t>21</w:t>
      </w:r>
      <w:r w:rsidRPr="00E135F1">
        <w:rPr>
          <w:rFonts w:ascii="Arial" w:hAnsi="Arial" w:cs="Arial"/>
        </w:rPr>
        <w:t xml:space="preserve"> года </w:t>
      </w:r>
      <w:r w:rsidR="00AA6494">
        <w:rPr>
          <w:rFonts w:ascii="Arial" w:hAnsi="Arial" w:cs="Arial"/>
        </w:rPr>
        <w:t>выбор</w:t>
      </w:r>
      <w:r>
        <w:rPr>
          <w:rFonts w:ascii="Arial" w:hAnsi="Arial" w:cs="Arial"/>
        </w:rPr>
        <w:t>ов</w:t>
      </w:r>
      <w:r w:rsidR="00AA6494">
        <w:rPr>
          <w:rFonts w:ascii="Arial" w:hAnsi="Arial" w:cs="Arial"/>
        </w:rPr>
        <w:t xml:space="preserve">. Выборы проводились </w:t>
      </w:r>
      <w:r w:rsidR="00AA6494" w:rsidRPr="00E135F1">
        <w:rPr>
          <w:rFonts w:ascii="Arial" w:hAnsi="Arial" w:cs="Arial"/>
        </w:rPr>
        <w:t xml:space="preserve">по смешанной </w:t>
      </w:r>
      <w:proofErr w:type="spellStart"/>
      <w:r w:rsidR="00AA6494" w:rsidRPr="00E135F1">
        <w:rPr>
          <w:rFonts w:ascii="Arial" w:hAnsi="Arial" w:cs="Arial"/>
        </w:rPr>
        <w:t>мажоритарно-пропорциональной</w:t>
      </w:r>
      <w:proofErr w:type="spellEnd"/>
      <w:r w:rsidR="00AA6494" w:rsidRPr="00E135F1">
        <w:rPr>
          <w:rFonts w:ascii="Arial" w:hAnsi="Arial" w:cs="Arial"/>
        </w:rPr>
        <w:t xml:space="preserve"> системе сроком на 5 лет. Количество избираемых депутатов по мажоритарной системе составляет 5 человек. Количество избираемых депутатов по пропорциональной системе составляет 10 человек. Совет народных депутатов Тайгинского городского округа состоит из 15 депутатов.</w:t>
      </w:r>
    </w:p>
    <w:p w:rsidR="00AA6494" w:rsidRPr="00E135F1" w:rsidRDefault="00AA6494" w:rsidP="00AA64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135F1">
        <w:rPr>
          <w:rFonts w:ascii="Arial" w:hAnsi="Arial" w:cs="Arial"/>
        </w:rPr>
        <w:t>Основной функцией Совета народных депутатов является правотворчество. Основной формой  работы  Совета народных д</w:t>
      </w:r>
      <w:r>
        <w:rPr>
          <w:rFonts w:ascii="Arial" w:hAnsi="Arial" w:cs="Arial"/>
        </w:rPr>
        <w:t>епутатов являются его заседания</w:t>
      </w:r>
      <w:r w:rsidRPr="00E135F1">
        <w:rPr>
          <w:rFonts w:ascii="Arial" w:hAnsi="Arial" w:cs="Arial"/>
        </w:rPr>
        <w:t>.</w:t>
      </w:r>
    </w:p>
    <w:p w:rsidR="00AA6494" w:rsidRDefault="00AA6494" w:rsidP="00AA6494">
      <w:pPr>
        <w:pStyle w:val="a6"/>
        <w:ind w:firstLine="709"/>
        <w:rPr>
          <w:rFonts w:ascii="Arial" w:hAnsi="Arial" w:cs="Arial"/>
          <w:b/>
          <w:sz w:val="24"/>
          <w:szCs w:val="24"/>
        </w:rPr>
      </w:pPr>
      <w:r w:rsidRPr="006269B9">
        <w:rPr>
          <w:rFonts w:ascii="Arial" w:hAnsi="Arial" w:cs="Arial"/>
          <w:b/>
          <w:sz w:val="24"/>
          <w:szCs w:val="24"/>
        </w:rPr>
        <w:t>В 202</w:t>
      </w:r>
      <w:r w:rsidR="00181EA7">
        <w:rPr>
          <w:rFonts w:ascii="Arial" w:hAnsi="Arial" w:cs="Arial"/>
          <w:b/>
          <w:sz w:val="24"/>
          <w:szCs w:val="24"/>
        </w:rPr>
        <w:t>5</w:t>
      </w:r>
      <w:r w:rsidRPr="006269B9">
        <w:rPr>
          <w:rFonts w:ascii="Arial" w:hAnsi="Arial" w:cs="Arial"/>
          <w:b/>
          <w:sz w:val="24"/>
          <w:szCs w:val="24"/>
        </w:rPr>
        <w:t xml:space="preserve"> году проведено:</w:t>
      </w:r>
    </w:p>
    <w:p w:rsidR="00B83689" w:rsidRPr="00B83689" w:rsidRDefault="00B83689" w:rsidP="00AA6494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B83689">
        <w:rPr>
          <w:rFonts w:ascii="Arial" w:hAnsi="Arial" w:cs="Arial"/>
          <w:sz w:val="24"/>
          <w:szCs w:val="24"/>
        </w:rPr>
        <w:t>-</w:t>
      </w:r>
      <w:r w:rsidR="00214F85">
        <w:rPr>
          <w:rFonts w:ascii="Arial" w:hAnsi="Arial" w:cs="Arial"/>
          <w:sz w:val="24"/>
          <w:szCs w:val="24"/>
        </w:rPr>
        <w:t xml:space="preserve"> 1</w:t>
      </w:r>
      <w:r w:rsidR="00B6423D">
        <w:rPr>
          <w:rFonts w:ascii="Arial" w:hAnsi="Arial" w:cs="Arial"/>
          <w:sz w:val="24"/>
          <w:szCs w:val="24"/>
        </w:rPr>
        <w:t>8</w:t>
      </w:r>
      <w:r w:rsidRPr="00B83689">
        <w:rPr>
          <w:rFonts w:ascii="Arial" w:hAnsi="Arial" w:cs="Arial"/>
          <w:sz w:val="24"/>
          <w:szCs w:val="24"/>
        </w:rPr>
        <w:t xml:space="preserve"> заседаний Совета, в том числе </w:t>
      </w:r>
      <w:r w:rsidR="00B6423D">
        <w:rPr>
          <w:rFonts w:ascii="Arial" w:hAnsi="Arial" w:cs="Arial"/>
          <w:sz w:val="24"/>
          <w:szCs w:val="24"/>
        </w:rPr>
        <w:t>8 внеочередных</w:t>
      </w:r>
      <w:r w:rsidR="00542308">
        <w:rPr>
          <w:rFonts w:ascii="Arial" w:hAnsi="Arial" w:cs="Arial"/>
          <w:sz w:val="24"/>
          <w:szCs w:val="24"/>
        </w:rPr>
        <w:t xml:space="preserve"> </w:t>
      </w:r>
      <w:r w:rsidRPr="00B83689">
        <w:rPr>
          <w:rFonts w:ascii="Arial" w:hAnsi="Arial" w:cs="Arial"/>
          <w:sz w:val="24"/>
          <w:szCs w:val="24"/>
        </w:rPr>
        <w:t>– методом опроса;</w:t>
      </w:r>
    </w:p>
    <w:p w:rsidR="00AA6494" w:rsidRPr="00E135F1" w:rsidRDefault="00214F85" w:rsidP="00AA6494">
      <w:pPr>
        <w:pStyle w:val="a6"/>
        <w:tabs>
          <w:tab w:val="left" w:pos="851"/>
        </w:tabs>
        <w:overflowPunct/>
        <w:autoSpaceDE/>
        <w:autoSpaceDN/>
        <w:adjustRightInd/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- </w:t>
      </w:r>
      <w:r w:rsidR="00B6423D">
        <w:rPr>
          <w:rFonts w:ascii="Arial" w:eastAsia="Arial Unicode MS" w:hAnsi="Arial" w:cs="Arial"/>
          <w:sz w:val="24"/>
          <w:szCs w:val="24"/>
        </w:rPr>
        <w:t>8</w:t>
      </w:r>
      <w:r w:rsidR="00B83689">
        <w:rPr>
          <w:rFonts w:ascii="Arial" w:eastAsia="Arial Unicode MS" w:hAnsi="Arial" w:cs="Arial"/>
          <w:sz w:val="24"/>
          <w:szCs w:val="24"/>
        </w:rPr>
        <w:t xml:space="preserve"> </w:t>
      </w:r>
      <w:r w:rsidR="00AA6494">
        <w:rPr>
          <w:rFonts w:ascii="Arial" w:eastAsia="Arial Unicode MS" w:hAnsi="Arial" w:cs="Arial"/>
          <w:sz w:val="24"/>
          <w:szCs w:val="24"/>
        </w:rPr>
        <w:t>заседани</w:t>
      </w:r>
      <w:r w:rsidR="00180AD0">
        <w:rPr>
          <w:rFonts w:ascii="Arial" w:eastAsia="Arial Unicode MS" w:hAnsi="Arial" w:cs="Arial"/>
          <w:sz w:val="24"/>
          <w:szCs w:val="24"/>
        </w:rPr>
        <w:t>й</w:t>
      </w:r>
      <w:r w:rsidR="00AA6494">
        <w:rPr>
          <w:rFonts w:ascii="Arial" w:eastAsia="Arial Unicode MS" w:hAnsi="Arial" w:cs="Arial"/>
          <w:sz w:val="24"/>
          <w:szCs w:val="24"/>
        </w:rPr>
        <w:t xml:space="preserve"> </w:t>
      </w:r>
      <w:r w:rsidR="00AA6494" w:rsidRPr="00E135F1">
        <w:rPr>
          <w:rFonts w:ascii="Arial" w:eastAsia="Arial Unicode MS" w:hAnsi="Arial" w:cs="Arial"/>
          <w:sz w:val="24"/>
          <w:szCs w:val="24"/>
        </w:rPr>
        <w:t>постоянных депутатских комиссий</w:t>
      </w:r>
      <w:r w:rsidR="00AA6494">
        <w:rPr>
          <w:rFonts w:ascii="Arial" w:hAnsi="Arial" w:cs="Arial"/>
          <w:sz w:val="24"/>
          <w:szCs w:val="24"/>
        </w:rPr>
        <w:t xml:space="preserve">; </w:t>
      </w:r>
    </w:p>
    <w:p w:rsidR="00AA6494" w:rsidRPr="00874222" w:rsidRDefault="00B83689" w:rsidP="00AA6494">
      <w:pPr>
        <w:pStyle w:val="a6"/>
        <w:tabs>
          <w:tab w:val="left" w:pos="851"/>
        </w:tabs>
        <w:overflowPunct/>
        <w:autoSpaceDE/>
        <w:autoSpaceDN/>
        <w:adjustRightInd/>
        <w:ind w:left="709"/>
        <w:rPr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A6494">
        <w:rPr>
          <w:rFonts w:ascii="Arial" w:hAnsi="Arial" w:cs="Arial"/>
          <w:sz w:val="24"/>
          <w:szCs w:val="24"/>
        </w:rPr>
        <w:t xml:space="preserve"> </w:t>
      </w:r>
      <w:r w:rsidR="00B11AA6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="00AA6494" w:rsidRPr="00E135F1">
        <w:rPr>
          <w:rFonts w:ascii="Arial" w:eastAsia="Arial Unicode MS" w:hAnsi="Arial" w:cs="Arial"/>
          <w:sz w:val="24"/>
          <w:szCs w:val="24"/>
        </w:rPr>
        <w:t>заседани</w:t>
      </w:r>
      <w:r w:rsidR="00874222">
        <w:rPr>
          <w:rFonts w:ascii="Arial" w:eastAsia="Arial Unicode MS" w:hAnsi="Arial" w:cs="Arial"/>
          <w:sz w:val="24"/>
          <w:szCs w:val="24"/>
        </w:rPr>
        <w:t>й</w:t>
      </w:r>
      <w:r w:rsidR="00AA6494" w:rsidRPr="00E135F1">
        <w:rPr>
          <w:rFonts w:ascii="Arial" w:eastAsia="Arial Unicode MS" w:hAnsi="Arial" w:cs="Arial"/>
          <w:sz w:val="24"/>
          <w:szCs w:val="24"/>
        </w:rPr>
        <w:t xml:space="preserve"> координационного совета;  </w:t>
      </w:r>
    </w:p>
    <w:p w:rsidR="00AA6494" w:rsidRPr="00E135F1" w:rsidRDefault="00AA6494" w:rsidP="00AA6494">
      <w:pPr>
        <w:pStyle w:val="a6"/>
        <w:tabs>
          <w:tab w:val="left" w:pos="851"/>
        </w:tabs>
        <w:overflowPunct/>
        <w:autoSpaceDE/>
        <w:autoSpaceDN/>
        <w:adjustRightInd/>
        <w:ind w:left="709"/>
        <w:rPr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14F85">
        <w:rPr>
          <w:rFonts w:ascii="Arial" w:hAnsi="Arial" w:cs="Arial"/>
          <w:sz w:val="24"/>
          <w:szCs w:val="24"/>
        </w:rPr>
        <w:t>4</w:t>
      </w:r>
      <w:r w:rsidR="00B8368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35AE">
        <w:rPr>
          <w:rFonts w:ascii="Arial" w:eastAsia="Arial Unicode MS" w:hAnsi="Arial" w:cs="Arial"/>
          <w:sz w:val="24"/>
          <w:szCs w:val="24"/>
        </w:rPr>
        <w:t>публичны</w:t>
      </w:r>
      <w:r w:rsidR="00B83689">
        <w:rPr>
          <w:rFonts w:ascii="Arial" w:eastAsia="Arial Unicode MS" w:hAnsi="Arial" w:cs="Arial"/>
          <w:sz w:val="24"/>
          <w:szCs w:val="24"/>
        </w:rPr>
        <w:t>х</w:t>
      </w:r>
      <w:proofErr w:type="gramEnd"/>
      <w:r w:rsidRPr="00E135F1">
        <w:rPr>
          <w:rFonts w:ascii="Arial" w:eastAsia="Arial Unicode MS" w:hAnsi="Arial" w:cs="Arial"/>
          <w:sz w:val="24"/>
          <w:szCs w:val="24"/>
        </w:rPr>
        <w:t xml:space="preserve"> слушани</w:t>
      </w:r>
      <w:r w:rsidR="00B83689">
        <w:rPr>
          <w:rFonts w:ascii="Arial" w:eastAsia="Arial Unicode MS" w:hAnsi="Arial" w:cs="Arial"/>
          <w:sz w:val="24"/>
          <w:szCs w:val="24"/>
        </w:rPr>
        <w:t>я</w:t>
      </w:r>
      <w:r w:rsidRPr="00E135F1">
        <w:rPr>
          <w:rFonts w:ascii="Arial" w:eastAsia="Arial Unicode MS" w:hAnsi="Arial" w:cs="Arial"/>
          <w:sz w:val="24"/>
          <w:szCs w:val="24"/>
        </w:rPr>
        <w:t>;</w:t>
      </w:r>
    </w:p>
    <w:p w:rsidR="00AA6494" w:rsidRDefault="00AA6494" w:rsidP="00AA6494">
      <w:pPr>
        <w:pStyle w:val="a6"/>
        <w:tabs>
          <w:tab w:val="left" w:pos="851"/>
        </w:tabs>
        <w:overflowPunct/>
        <w:autoSpaceDE/>
        <w:autoSpaceDN/>
        <w:adjustRightInd/>
        <w:ind w:left="709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-</w:t>
      </w:r>
      <w:r w:rsidR="00B83689">
        <w:rPr>
          <w:rFonts w:ascii="Arial" w:eastAsia="Arial Unicode MS" w:hAnsi="Arial" w:cs="Arial"/>
          <w:sz w:val="24"/>
          <w:szCs w:val="24"/>
        </w:rPr>
        <w:t xml:space="preserve"> 1</w:t>
      </w:r>
      <w:r w:rsidR="00214F85">
        <w:rPr>
          <w:rFonts w:ascii="Arial" w:eastAsia="Arial Unicode MS" w:hAnsi="Arial" w:cs="Arial"/>
          <w:sz w:val="24"/>
          <w:szCs w:val="24"/>
        </w:rPr>
        <w:t>2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Pr="00E135F1">
        <w:rPr>
          <w:rFonts w:ascii="Arial" w:eastAsia="Arial Unicode MS" w:hAnsi="Arial" w:cs="Arial"/>
          <w:sz w:val="24"/>
          <w:szCs w:val="24"/>
        </w:rPr>
        <w:t>собрани</w:t>
      </w:r>
      <w:r w:rsidR="00B83689">
        <w:rPr>
          <w:rFonts w:ascii="Arial" w:eastAsia="Arial Unicode MS" w:hAnsi="Arial" w:cs="Arial"/>
          <w:sz w:val="24"/>
          <w:szCs w:val="24"/>
        </w:rPr>
        <w:t>й</w:t>
      </w:r>
      <w:r w:rsidRPr="00E135F1">
        <w:rPr>
          <w:rFonts w:ascii="Arial" w:eastAsia="Arial Unicode MS" w:hAnsi="Arial" w:cs="Arial"/>
          <w:sz w:val="24"/>
          <w:szCs w:val="24"/>
        </w:rPr>
        <w:t xml:space="preserve"> фракции.</w:t>
      </w:r>
    </w:p>
    <w:p w:rsidR="00AA6494" w:rsidRDefault="00AA6494" w:rsidP="00AA6494">
      <w:pPr>
        <w:pStyle w:val="a6"/>
        <w:ind w:firstLine="709"/>
        <w:rPr>
          <w:rFonts w:ascii="Arial" w:eastAsia="Arial Unicode MS" w:hAnsi="Arial" w:cs="Arial"/>
          <w:sz w:val="24"/>
          <w:szCs w:val="24"/>
        </w:rPr>
      </w:pPr>
      <w:r w:rsidRPr="00E135F1">
        <w:rPr>
          <w:rFonts w:ascii="Arial" w:eastAsia="Arial Unicode MS" w:hAnsi="Arial" w:cs="Arial"/>
          <w:sz w:val="24"/>
          <w:szCs w:val="24"/>
        </w:rPr>
        <w:t xml:space="preserve">Таким образом, проведено </w:t>
      </w:r>
      <w:r w:rsidR="00B6423D">
        <w:rPr>
          <w:rFonts w:ascii="Arial" w:eastAsia="Arial Unicode MS" w:hAnsi="Arial" w:cs="Arial"/>
          <w:b/>
          <w:sz w:val="24"/>
          <w:szCs w:val="24"/>
        </w:rPr>
        <w:t>53</w:t>
      </w:r>
      <w:r w:rsidRPr="00B11AA6">
        <w:rPr>
          <w:rFonts w:ascii="Arial" w:eastAsia="Arial Unicode MS" w:hAnsi="Arial" w:cs="Arial"/>
          <w:sz w:val="24"/>
          <w:szCs w:val="24"/>
        </w:rPr>
        <w:t xml:space="preserve"> </w:t>
      </w:r>
      <w:proofErr w:type="gramStart"/>
      <w:r w:rsidRPr="00E135F1">
        <w:rPr>
          <w:rFonts w:ascii="Arial" w:eastAsia="Arial Unicode MS" w:hAnsi="Arial" w:cs="Arial"/>
          <w:sz w:val="24"/>
          <w:szCs w:val="24"/>
        </w:rPr>
        <w:t>основн</w:t>
      </w:r>
      <w:r>
        <w:rPr>
          <w:rFonts w:ascii="Arial" w:eastAsia="Arial Unicode MS" w:hAnsi="Arial" w:cs="Arial"/>
          <w:sz w:val="24"/>
          <w:szCs w:val="24"/>
        </w:rPr>
        <w:t>ых</w:t>
      </w:r>
      <w:proofErr w:type="gramEnd"/>
      <w:r w:rsidRPr="00E135F1">
        <w:rPr>
          <w:rFonts w:ascii="Arial" w:eastAsia="Arial Unicode MS" w:hAnsi="Arial" w:cs="Arial"/>
          <w:sz w:val="24"/>
          <w:szCs w:val="24"/>
        </w:rPr>
        <w:t xml:space="preserve"> мероприяти</w:t>
      </w:r>
      <w:r w:rsidR="00B6423D">
        <w:rPr>
          <w:rFonts w:ascii="Arial" w:eastAsia="Arial Unicode MS" w:hAnsi="Arial" w:cs="Arial"/>
          <w:sz w:val="24"/>
          <w:szCs w:val="24"/>
        </w:rPr>
        <w:t>я</w:t>
      </w:r>
      <w:r w:rsidRPr="00E135F1">
        <w:rPr>
          <w:rFonts w:ascii="Arial" w:eastAsia="Arial Unicode MS" w:hAnsi="Arial" w:cs="Arial"/>
          <w:sz w:val="24"/>
          <w:szCs w:val="24"/>
        </w:rPr>
        <w:t xml:space="preserve"> по формам деятельности Совета</w:t>
      </w:r>
      <w:r>
        <w:rPr>
          <w:rFonts w:ascii="Arial" w:eastAsia="Arial Unicode MS" w:hAnsi="Arial" w:cs="Arial"/>
          <w:sz w:val="24"/>
          <w:szCs w:val="24"/>
        </w:rPr>
        <w:t>.</w:t>
      </w:r>
    </w:p>
    <w:p w:rsidR="003A2D32" w:rsidRDefault="00AA6494" w:rsidP="00AA649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0054C1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B6423D">
        <w:rPr>
          <w:rFonts w:ascii="Arial" w:hAnsi="Arial" w:cs="Arial"/>
        </w:rPr>
        <w:t>5</w:t>
      </w:r>
      <w:r w:rsidRPr="000054C1">
        <w:rPr>
          <w:rFonts w:ascii="Arial" w:hAnsi="Arial" w:cs="Arial"/>
        </w:rPr>
        <w:t xml:space="preserve"> год всего принято </w:t>
      </w:r>
      <w:r w:rsidR="00FF027E">
        <w:rPr>
          <w:rFonts w:ascii="Arial" w:hAnsi="Arial" w:cs="Arial"/>
          <w:b/>
        </w:rPr>
        <w:t>238</w:t>
      </w:r>
      <w:r w:rsidRPr="000054C1">
        <w:rPr>
          <w:rFonts w:ascii="Arial" w:hAnsi="Arial" w:cs="Arial"/>
          <w:color w:val="FF0000"/>
        </w:rPr>
        <w:t xml:space="preserve"> </w:t>
      </w:r>
      <w:r w:rsidRPr="000054C1">
        <w:rPr>
          <w:rFonts w:ascii="Arial" w:hAnsi="Arial" w:cs="Arial"/>
        </w:rPr>
        <w:t>(</w:t>
      </w:r>
      <w:r w:rsidR="00B6423D">
        <w:rPr>
          <w:rFonts w:ascii="Arial" w:hAnsi="Arial" w:cs="Arial"/>
        </w:rPr>
        <w:t>161</w:t>
      </w:r>
      <w:r w:rsidRPr="000054C1">
        <w:rPr>
          <w:rFonts w:ascii="Arial" w:hAnsi="Arial" w:cs="Arial"/>
        </w:rPr>
        <w:t xml:space="preserve"> – в 20</w:t>
      </w:r>
      <w:r>
        <w:rPr>
          <w:rFonts w:ascii="Arial" w:hAnsi="Arial" w:cs="Arial"/>
        </w:rPr>
        <w:t>2</w:t>
      </w:r>
      <w:r w:rsidR="00B6423D">
        <w:rPr>
          <w:rFonts w:ascii="Arial" w:hAnsi="Arial" w:cs="Arial"/>
        </w:rPr>
        <w:t>4</w:t>
      </w:r>
      <w:r w:rsidRPr="000054C1">
        <w:rPr>
          <w:rFonts w:ascii="Arial" w:hAnsi="Arial" w:cs="Arial"/>
        </w:rPr>
        <w:t xml:space="preserve"> г</w:t>
      </w:r>
      <w:r w:rsidR="00B6423D">
        <w:rPr>
          <w:rFonts w:ascii="Arial" w:hAnsi="Arial" w:cs="Arial"/>
        </w:rPr>
        <w:t>оду</w:t>
      </w:r>
      <w:r w:rsidRPr="000054C1">
        <w:rPr>
          <w:rFonts w:ascii="Arial" w:hAnsi="Arial" w:cs="Arial"/>
        </w:rPr>
        <w:t>) правовых актов</w:t>
      </w:r>
      <w:r>
        <w:rPr>
          <w:rFonts w:ascii="Arial" w:hAnsi="Arial" w:cs="Arial"/>
        </w:rPr>
        <w:t>,</w:t>
      </w:r>
      <w:r w:rsidRPr="000054C1">
        <w:rPr>
          <w:rFonts w:ascii="Arial" w:hAnsi="Arial" w:cs="Arial"/>
        </w:rPr>
        <w:t xml:space="preserve"> из них </w:t>
      </w:r>
      <w:r>
        <w:rPr>
          <w:rFonts w:ascii="Arial" w:hAnsi="Arial" w:cs="Arial"/>
        </w:rPr>
        <w:t>п</w:t>
      </w:r>
      <w:r w:rsidRPr="000054C1">
        <w:rPr>
          <w:rFonts w:ascii="Arial" w:hAnsi="Arial" w:cs="Arial"/>
        </w:rPr>
        <w:t>равовы</w:t>
      </w:r>
      <w:r>
        <w:rPr>
          <w:rFonts w:ascii="Arial" w:hAnsi="Arial" w:cs="Arial"/>
        </w:rPr>
        <w:t>х</w:t>
      </w:r>
      <w:r w:rsidRPr="000054C1">
        <w:rPr>
          <w:rFonts w:ascii="Arial" w:hAnsi="Arial" w:cs="Arial"/>
        </w:rPr>
        <w:t xml:space="preserve"> акт</w:t>
      </w:r>
      <w:r>
        <w:rPr>
          <w:rFonts w:ascii="Arial" w:hAnsi="Arial" w:cs="Arial"/>
        </w:rPr>
        <w:t>ов</w:t>
      </w:r>
      <w:r w:rsidRPr="000054C1">
        <w:rPr>
          <w:rFonts w:ascii="Arial" w:hAnsi="Arial" w:cs="Arial"/>
        </w:rPr>
        <w:t xml:space="preserve"> Совета народных депутатов</w:t>
      </w:r>
      <w:r>
        <w:rPr>
          <w:rFonts w:ascii="Arial" w:hAnsi="Arial" w:cs="Arial"/>
        </w:rPr>
        <w:t xml:space="preserve"> </w:t>
      </w:r>
      <w:r w:rsidR="00B530E0">
        <w:rPr>
          <w:rFonts w:ascii="Arial" w:hAnsi="Arial" w:cs="Arial"/>
          <w:b/>
        </w:rPr>
        <w:t>1</w:t>
      </w:r>
      <w:r w:rsidR="00FF027E">
        <w:rPr>
          <w:rFonts w:ascii="Arial" w:hAnsi="Arial" w:cs="Arial"/>
          <w:b/>
        </w:rPr>
        <w:t>1</w:t>
      </w:r>
      <w:r w:rsidR="003F3053">
        <w:rPr>
          <w:rFonts w:ascii="Arial" w:hAnsi="Arial" w:cs="Arial"/>
          <w:b/>
        </w:rPr>
        <w:t>9</w:t>
      </w:r>
      <w:r w:rsidRPr="000054C1">
        <w:rPr>
          <w:rFonts w:ascii="Arial" w:hAnsi="Arial" w:cs="Arial"/>
        </w:rPr>
        <w:t xml:space="preserve"> (</w:t>
      </w:r>
      <w:r w:rsidR="00B6423D">
        <w:rPr>
          <w:rFonts w:ascii="Arial" w:hAnsi="Arial" w:cs="Arial"/>
        </w:rPr>
        <w:t>97</w:t>
      </w:r>
      <w:r w:rsidRPr="000054C1">
        <w:rPr>
          <w:rFonts w:ascii="Arial" w:hAnsi="Arial" w:cs="Arial"/>
        </w:rPr>
        <w:t xml:space="preserve"> – в 20</w:t>
      </w:r>
      <w:r>
        <w:rPr>
          <w:rFonts w:ascii="Arial" w:hAnsi="Arial" w:cs="Arial"/>
        </w:rPr>
        <w:t>2</w:t>
      </w:r>
      <w:r w:rsidR="00B6423D">
        <w:rPr>
          <w:rFonts w:ascii="Arial" w:hAnsi="Arial" w:cs="Arial"/>
        </w:rPr>
        <w:t>4</w:t>
      </w:r>
      <w:r w:rsidR="001E6F9B">
        <w:rPr>
          <w:rFonts w:ascii="Arial" w:hAnsi="Arial" w:cs="Arial"/>
        </w:rPr>
        <w:t xml:space="preserve"> </w:t>
      </w:r>
      <w:r w:rsidRPr="000054C1">
        <w:rPr>
          <w:rFonts w:ascii="Arial" w:hAnsi="Arial" w:cs="Arial"/>
        </w:rPr>
        <w:t>г</w:t>
      </w:r>
      <w:r w:rsidR="00B6423D">
        <w:rPr>
          <w:rFonts w:ascii="Arial" w:hAnsi="Arial" w:cs="Arial"/>
        </w:rPr>
        <w:t>оду</w:t>
      </w:r>
      <w:r w:rsidRPr="000054C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0054C1">
        <w:rPr>
          <w:rFonts w:ascii="Arial" w:hAnsi="Arial" w:cs="Arial"/>
        </w:rPr>
        <w:t xml:space="preserve">     </w:t>
      </w:r>
    </w:p>
    <w:p w:rsidR="008C0AD9" w:rsidRDefault="00AA6494" w:rsidP="00AA6494">
      <w:pPr>
        <w:ind w:firstLine="709"/>
        <w:jc w:val="both"/>
        <w:rPr>
          <w:rFonts w:ascii="Arial" w:hAnsi="Arial" w:cs="Arial"/>
        </w:rPr>
      </w:pPr>
      <w:r w:rsidRPr="000054C1">
        <w:rPr>
          <w:rFonts w:ascii="Arial" w:hAnsi="Arial" w:cs="Arial"/>
        </w:rPr>
        <w:t xml:space="preserve">  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1374"/>
        <w:gridCol w:w="1375"/>
        <w:gridCol w:w="1374"/>
        <w:gridCol w:w="1375"/>
        <w:gridCol w:w="1241"/>
      </w:tblGrid>
      <w:tr w:rsidR="00B6423D" w:rsidRPr="00F1280E" w:rsidTr="00B6423D">
        <w:tc>
          <w:tcPr>
            <w:tcW w:w="3114" w:type="dxa"/>
          </w:tcPr>
          <w:p w:rsidR="00B6423D" w:rsidRPr="00F1280E" w:rsidRDefault="00AA6494" w:rsidP="00C67AF5">
            <w:pPr>
              <w:jc w:val="center"/>
              <w:rPr>
                <w:rFonts w:ascii="Arial" w:hAnsi="Arial" w:cs="Arial"/>
              </w:rPr>
            </w:pPr>
            <w:r w:rsidRPr="000054C1">
              <w:rPr>
                <w:rFonts w:ascii="Arial" w:hAnsi="Arial" w:cs="Arial"/>
              </w:rPr>
              <w:t xml:space="preserve">  </w:t>
            </w:r>
            <w:r w:rsidR="00B6423D" w:rsidRPr="00F1280E">
              <w:rPr>
                <w:rFonts w:ascii="Arial" w:hAnsi="Arial" w:cs="Arial"/>
              </w:rPr>
              <w:t>Правовые акты Совета народных депутатов</w:t>
            </w:r>
          </w:p>
          <w:p w:rsidR="00B6423D" w:rsidRPr="00F1280E" w:rsidRDefault="00B6423D" w:rsidP="00C67AF5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B6423D" w:rsidRPr="00F1280E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год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год</w:t>
            </w:r>
          </w:p>
        </w:tc>
        <w:tc>
          <w:tcPr>
            <w:tcW w:w="1241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</w:t>
            </w:r>
          </w:p>
        </w:tc>
      </w:tr>
      <w:tr w:rsidR="00B6423D" w:rsidRPr="00F1280E" w:rsidTr="00B6423D">
        <w:tc>
          <w:tcPr>
            <w:tcW w:w="3114" w:type="dxa"/>
          </w:tcPr>
          <w:p w:rsidR="00B6423D" w:rsidRPr="00F1280E" w:rsidRDefault="00B6423D" w:rsidP="00C67AF5">
            <w:pPr>
              <w:rPr>
                <w:rFonts w:ascii="Arial" w:hAnsi="Arial" w:cs="Arial"/>
              </w:rPr>
            </w:pPr>
            <w:r w:rsidRPr="00F1280E">
              <w:rPr>
                <w:rFonts w:ascii="Arial" w:hAnsi="Arial" w:cs="Arial"/>
              </w:rPr>
              <w:t>Нормативные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41" w:type="dxa"/>
          </w:tcPr>
          <w:p w:rsidR="00B6423D" w:rsidRDefault="00FF027E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F3053">
              <w:rPr>
                <w:rFonts w:ascii="Arial" w:hAnsi="Arial" w:cs="Arial"/>
              </w:rPr>
              <w:t>5</w:t>
            </w:r>
          </w:p>
        </w:tc>
      </w:tr>
      <w:tr w:rsidR="00B6423D" w:rsidRPr="00F1280E" w:rsidTr="00B6423D">
        <w:tc>
          <w:tcPr>
            <w:tcW w:w="3114" w:type="dxa"/>
          </w:tcPr>
          <w:p w:rsidR="00B6423D" w:rsidRPr="00F1280E" w:rsidRDefault="00B6423D" w:rsidP="00C67AF5">
            <w:pPr>
              <w:rPr>
                <w:rFonts w:ascii="Arial" w:hAnsi="Arial" w:cs="Arial"/>
              </w:rPr>
            </w:pPr>
            <w:r w:rsidRPr="00F1280E">
              <w:rPr>
                <w:rFonts w:ascii="Arial" w:hAnsi="Arial" w:cs="Arial"/>
              </w:rPr>
              <w:t xml:space="preserve">Не </w:t>
            </w:r>
            <w:proofErr w:type="gramStart"/>
            <w:r w:rsidRPr="00F1280E">
              <w:rPr>
                <w:rFonts w:ascii="Arial" w:hAnsi="Arial" w:cs="Arial"/>
              </w:rPr>
              <w:t>имеющие</w:t>
            </w:r>
            <w:proofErr w:type="gramEnd"/>
            <w:r w:rsidRPr="00F1280E">
              <w:rPr>
                <w:rFonts w:ascii="Arial" w:hAnsi="Arial" w:cs="Arial"/>
              </w:rPr>
              <w:t xml:space="preserve"> нормативного характера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241" w:type="dxa"/>
          </w:tcPr>
          <w:p w:rsidR="00B6423D" w:rsidRDefault="00FF027E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</w:tr>
      <w:tr w:rsidR="00B6423D" w:rsidRPr="00F1280E" w:rsidTr="00B6423D">
        <w:tc>
          <w:tcPr>
            <w:tcW w:w="3114" w:type="dxa"/>
          </w:tcPr>
          <w:p w:rsidR="00B6423D" w:rsidRPr="00F1280E" w:rsidRDefault="00B6423D" w:rsidP="00C67AF5">
            <w:pPr>
              <w:rPr>
                <w:rFonts w:ascii="Arial" w:hAnsi="Arial" w:cs="Arial"/>
              </w:rPr>
            </w:pPr>
            <w:r w:rsidRPr="00F1280E">
              <w:rPr>
                <w:rFonts w:ascii="Arial" w:hAnsi="Arial" w:cs="Arial"/>
              </w:rPr>
              <w:t>Правовые акты председателя Совета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241" w:type="dxa"/>
          </w:tcPr>
          <w:p w:rsidR="00B6423D" w:rsidRDefault="00FF027E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</w:tr>
      <w:tr w:rsidR="00B6423D" w:rsidRPr="00F1280E" w:rsidTr="00B6423D">
        <w:tc>
          <w:tcPr>
            <w:tcW w:w="3114" w:type="dxa"/>
          </w:tcPr>
          <w:p w:rsidR="00B6423D" w:rsidRPr="00F1280E" w:rsidRDefault="00B6423D" w:rsidP="00C67AF5">
            <w:pPr>
              <w:rPr>
                <w:rFonts w:ascii="Arial" w:hAnsi="Arial" w:cs="Arial"/>
              </w:rPr>
            </w:pPr>
            <w:r w:rsidRPr="00F1280E">
              <w:rPr>
                <w:rFonts w:ascii="Arial" w:hAnsi="Arial" w:cs="Arial"/>
              </w:rPr>
              <w:t>Решения постоянных депутатских комиссий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41" w:type="dxa"/>
          </w:tcPr>
          <w:p w:rsidR="00B6423D" w:rsidRDefault="00FF027E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B6423D" w:rsidRPr="00F1280E" w:rsidTr="00B6423D">
        <w:tc>
          <w:tcPr>
            <w:tcW w:w="3114" w:type="dxa"/>
          </w:tcPr>
          <w:p w:rsidR="00B6423D" w:rsidRPr="00F1280E" w:rsidRDefault="00B6423D" w:rsidP="00C67AF5">
            <w:pPr>
              <w:rPr>
                <w:rFonts w:ascii="Arial" w:hAnsi="Arial" w:cs="Arial"/>
              </w:rPr>
            </w:pPr>
            <w:r w:rsidRPr="00F1280E">
              <w:rPr>
                <w:rFonts w:ascii="Arial" w:hAnsi="Arial" w:cs="Arial"/>
              </w:rPr>
              <w:t>Решения участников публичных слушаний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1" w:type="dxa"/>
          </w:tcPr>
          <w:p w:rsidR="00B6423D" w:rsidRDefault="00FF027E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6423D" w:rsidRPr="00F1280E" w:rsidTr="00B6423D">
        <w:tc>
          <w:tcPr>
            <w:tcW w:w="3114" w:type="dxa"/>
          </w:tcPr>
          <w:p w:rsidR="00B6423D" w:rsidRPr="00F1280E" w:rsidRDefault="00B6423D" w:rsidP="00C67AF5">
            <w:pPr>
              <w:rPr>
                <w:rFonts w:ascii="Arial" w:hAnsi="Arial" w:cs="Arial"/>
              </w:rPr>
            </w:pPr>
            <w:r w:rsidRPr="00F1280E">
              <w:rPr>
                <w:rFonts w:ascii="Arial" w:hAnsi="Arial" w:cs="Arial"/>
              </w:rPr>
              <w:t>Решения координационного совета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74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75" w:type="dxa"/>
          </w:tcPr>
          <w:p w:rsidR="00B6423D" w:rsidRDefault="00B6423D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41" w:type="dxa"/>
          </w:tcPr>
          <w:p w:rsidR="00B6423D" w:rsidRDefault="00FF027E" w:rsidP="00C67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A6494" w:rsidRPr="00E135F1" w:rsidRDefault="00AA6494" w:rsidP="00AA6494">
      <w:pPr>
        <w:pStyle w:val="a6"/>
        <w:tabs>
          <w:tab w:val="left" w:pos="851"/>
        </w:tabs>
        <w:overflowPunct/>
        <w:autoSpaceDE/>
        <w:autoSpaceDN/>
        <w:adjustRightInd/>
        <w:ind w:firstLine="709"/>
        <w:rPr>
          <w:rFonts w:ascii="Arial" w:hAnsi="Arial" w:cs="Arial"/>
          <w:sz w:val="24"/>
          <w:szCs w:val="24"/>
        </w:rPr>
      </w:pPr>
    </w:p>
    <w:p w:rsidR="00AA6494" w:rsidRPr="00B530E0" w:rsidRDefault="00AA6494" w:rsidP="00AA6494">
      <w:pPr>
        <w:pStyle w:val="a6"/>
        <w:ind w:firstLine="709"/>
        <w:rPr>
          <w:rFonts w:ascii="Arial" w:eastAsia="Arial Unicode MS" w:hAnsi="Arial" w:cs="Arial"/>
          <w:bCs/>
          <w:sz w:val="24"/>
          <w:szCs w:val="24"/>
        </w:rPr>
      </w:pPr>
      <w:r w:rsidRPr="00B530E0">
        <w:rPr>
          <w:rFonts w:ascii="Arial" w:eastAsia="Arial Unicode MS" w:hAnsi="Arial" w:cs="Arial"/>
          <w:sz w:val="24"/>
          <w:szCs w:val="24"/>
        </w:rPr>
        <w:t xml:space="preserve">Из </w:t>
      </w:r>
      <w:r w:rsidR="003F3053">
        <w:rPr>
          <w:rFonts w:ascii="Arial" w:eastAsia="Arial Unicode MS" w:hAnsi="Arial" w:cs="Arial"/>
          <w:sz w:val="24"/>
          <w:szCs w:val="24"/>
        </w:rPr>
        <w:t>119</w:t>
      </w:r>
      <w:r w:rsidRPr="00B530E0">
        <w:rPr>
          <w:rFonts w:ascii="Arial" w:eastAsia="Arial Unicode MS" w:hAnsi="Arial" w:cs="Arial"/>
          <w:sz w:val="24"/>
          <w:szCs w:val="24"/>
        </w:rPr>
        <w:t xml:space="preserve"> принятых правовых актов внесено главой ТГО – </w:t>
      </w:r>
      <w:r w:rsidR="00B530E0" w:rsidRPr="00B530E0">
        <w:rPr>
          <w:rFonts w:ascii="Arial" w:eastAsia="Arial Unicode MS" w:hAnsi="Arial" w:cs="Arial"/>
          <w:sz w:val="24"/>
          <w:szCs w:val="24"/>
        </w:rPr>
        <w:t>34</w:t>
      </w:r>
      <w:r w:rsidR="001E6F9B" w:rsidRPr="00B530E0">
        <w:rPr>
          <w:rFonts w:ascii="Arial" w:eastAsia="Arial Unicode MS" w:hAnsi="Arial" w:cs="Arial"/>
          <w:color w:val="FF0000"/>
          <w:sz w:val="24"/>
          <w:szCs w:val="24"/>
        </w:rPr>
        <w:t xml:space="preserve"> </w:t>
      </w:r>
      <w:r w:rsidR="00144E89" w:rsidRPr="00B530E0">
        <w:rPr>
          <w:rFonts w:ascii="Arial" w:eastAsia="Arial Unicode MS" w:hAnsi="Arial" w:cs="Arial"/>
          <w:sz w:val="24"/>
          <w:szCs w:val="24"/>
        </w:rPr>
        <w:t>(</w:t>
      </w:r>
      <w:r w:rsidR="00B530E0" w:rsidRPr="00B530E0">
        <w:rPr>
          <w:rFonts w:ascii="Arial" w:eastAsia="Arial Unicode MS" w:hAnsi="Arial" w:cs="Arial"/>
          <w:sz w:val="24"/>
          <w:szCs w:val="24"/>
        </w:rPr>
        <w:t>27</w:t>
      </w:r>
      <w:r w:rsidRPr="00B530E0">
        <w:rPr>
          <w:rFonts w:ascii="Arial" w:eastAsia="Arial Unicode MS" w:hAnsi="Arial" w:cs="Arial"/>
          <w:sz w:val="24"/>
          <w:szCs w:val="24"/>
        </w:rPr>
        <w:t xml:space="preserve"> </w:t>
      </w:r>
      <w:r w:rsidRPr="00B530E0">
        <w:rPr>
          <w:rFonts w:ascii="Arial" w:hAnsi="Arial" w:cs="Arial"/>
          <w:sz w:val="24"/>
          <w:szCs w:val="24"/>
        </w:rPr>
        <w:t>- в 202</w:t>
      </w:r>
      <w:r w:rsidR="00B530E0" w:rsidRPr="00B530E0">
        <w:rPr>
          <w:rFonts w:ascii="Arial" w:hAnsi="Arial" w:cs="Arial"/>
          <w:sz w:val="24"/>
          <w:szCs w:val="24"/>
        </w:rPr>
        <w:t>4</w:t>
      </w:r>
      <w:r w:rsidRPr="00B530E0">
        <w:rPr>
          <w:rFonts w:ascii="Arial" w:hAnsi="Arial" w:cs="Arial"/>
          <w:sz w:val="24"/>
          <w:szCs w:val="24"/>
        </w:rPr>
        <w:t xml:space="preserve"> г</w:t>
      </w:r>
      <w:r w:rsidR="00B530E0" w:rsidRPr="00B530E0">
        <w:rPr>
          <w:rFonts w:ascii="Arial" w:hAnsi="Arial" w:cs="Arial"/>
          <w:sz w:val="24"/>
          <w:szCs w:val="24"/>
        </w:rPr>
        <w:t>оду</w:t>
      </w:r>
      <w:r w:rsidRPr="00B530E0">
        <w:rPr>
          <w:rFonts w:ascii="Arial" w:eastAsia="Arial Unicode MS" w:hAnsi="Arial" w:cs="Arial"/>
          <w:sz w:val="24"/>
          <w:szCs w:val="24"/>
        </w:rPr>
        <w:t xml:space="preserve">), Советом народных депутатов Тайгинского городского округа - </w:t>
      </w:r>
      <w:r w:rsidR="00B530E0" w:rsidRPr="00B530E0">
        <w:rPr>
          <w:rFonts w:ascii="Arial" w:eastAsia="Arial Unicode MS" w:hAnsi="Arial" w:cs="Arial"/>
          <w:sz w:val="24"/>
          <w:szCs w:val="24"/>
        </w:rPr>
        <w:t>65</w:t>
      </w:r>
      <w:r w:rsidR="00144E89" w:rsidRPr="00B530E0">
        <w:rPr>
          <w:rFonts w:ascii="Arial" w:eastAsia="Arial Unicode MS" w:hAnsi="Arial" w:cs="Arial"/>
          <w:sz w:val="24"/>
          <w:szCs w:val="24"/>
        </w:rPr>
        <w:t xml:space="preserve"> (</w:t>
      </w:r>
      <w:r w:rsidR="00B530E0" w:rsidRPr="00B530E0">
        <w:rPr>
          <w:rFonts w:ascii="Arial" w:eastAsia="Arial Unicode MS" w:hAnsi="Arial" w:cs="Arial"/>
          <w:sz w:val="24"/>
          <w:szCs w:val="24"/>
        </w:rPr>
        <w:t>52</w:t>
      </w:r>
      <w:r w:rsidRPr="00B530E0">
        <w:rPr>
          <w:rFonts w:ascii="Arial" w:eastAsia="Arial Unicode MS" w:hAnsi="Arial" w:cs="Arial"/>
          <w:sz w:val="24"/>
          <w:szCs w:val="24"/>
        </w:rPr>
        <w:t xml:space="preserve"> </w:t>
      </w:r>
      <w:r w:rsidRPr="00B530E0">
        <w:rPr>
          <w:rFonts w:ascii="Arial" w:hAnsi="Arial" w:cs="Arial"/>
          <w:sz w:val="24"/>
          <w:szCs w:val="24"/>
        </w:rPr>
        <w:t>- в 202</w:t>
      </w:r>
      <w:r w:rsidR="00B530E0" w:rsidRPr="00B530E0">
        <w:rPr>
          <w:rFonts w:ascii="Arial" w:hAnsi="Arial" w:cs="Arial"/>
          <w:sz w:val="24"/>
          <w:szCs w:val="24"/>
        </w:rPr>
        <w:t>4 году</w:t>
      </w:r>
      <w:r w:rsidRPr="00B530E0">
        <w:rPr>
          <w:rFonts w:ascii="Arial" w:eastAsia="Arial Unicode MS" w:hAnsi="Arial" w:cs="Arial"/>
          <w:sz w:val="24"/>
          <w:szCs w:val="24"/>
        </w:rPr>
        <w:t xml:space="preserve">), </w:t>
      </w:r>
      <w:r w:rsidR="00B530E0" w:rsidRPr="00B530E0">
        <w:rPr>
          <w:rFonts w:ascii="Arial" w:eastAsia="Arial Unicode MS" w:hAnsi="Arial" w:cs="Arial"/>
          <w:sz w:val="24"/>
          <w:szCs w:val="24"/>
        </w:rPr>
        <w:t xml:space="preserve">прокуратурой – 1, </w:t>
      </w:r>
      <w:r w:rsidRPr="00B530E0">
        <w:rPr>
          <w:rFonts w:ascii="Arial" w:eastAsia="Arial Unicode MS" w:hAnsi="Arial" w:cs="Arial"/>
          <w:bCs/>
          <w:sz w:val="24"/>
          <w:szCs w:val="24"/>
        </w:rPr>
        <w:t xml:space="preserve">о награждении городскими наградами – </w:t>
      </w:r>
      <w:r w:rsidR="00763704" w:rsidRPr="00B530E0">
        <w:rPr>
          <w:rFonts w:ascii="Arial" w:eastAsia="Arial Unicode MS" w:hAnsi="Arial" w:cs="Arial"/>
          <w:bCs/>
          <w:sz w:val="24"/>
          <w:szCs w:val="24"/>
        </w:rPr>
        <w:t>1</w:t>
      </w:r>
      <w:r w:rsidR="00B530E0" w:rsidRPr="00B530E0">
        <w:rPr>
          <w:rFonts w:ascii="Arial" w:eastAsia="Arial Unicode MS" w:hAnsi="Arial" w:cs="Arial"/>
          <w:bCs/>
          <w:sz w:val="24"/>
          <w:szCs w:val="24"/>
        </w:rPr>
        <w:t>9</w:t>
      </w:r>
      <w:r w:rsidR="001E6F9B" w:rsidRPr="00B530E0">
        <w:rPr>
          <w:rFonts w:ascii="Arial" w:eastAsia="Arial Unicode MS" w:hAnsi="Arial" w:cs="Arial"/>
          <w:bCs/>
          <w:sz w:val="24"/>
          <w:szCs w:val="24"/>
        </w:rPr>
        <w:t xml:space="preserve"> (</w:t>
      </w:r>
      <w:r w:rsidR="00B530E0" w:rsidRPr="00B530E0">
        <w:rPr>
          <w:rFonts w:ascii="Arial" w:eastAsia="Arial Unicode MS" w:hAnsi="Arial" w:cs="Arial"/>
          <w:bCs/>
          <w:sz w:val="24"/>
          <w:szCs w:val="24"/>
        </w:rPr>
        <w:t>18</w:t>
      </w:r>
      <w:r w:rsidR="00144E89" w:rsidRPr="00B530E0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B530E0">
        <w:rPr>
          <w:rFonts w:ascii="Arial" w:eastAsia="Arial Unicode MS" w:hAnsi="Arial" w:cs="Arial"/>
          <w:bCs/>
          <w:sz w:val="24"/>
          <w:szCs w:val="24"/>
        </w:rPr>
        <w:t>– в 202</w:t>
      </w:r>
      <w:r w:rsidR="00B530E0" w:rsidRPr="00B530E0">
        <w:rPr>
          <w:rFonts w:ascii="Arial" w:eastAsia="Arial Unicode MS" w:hAnsi="Arial" w:cs="Arial"/>
          <w:bCs/>
          <w:sz w:val="24"/>
          <w:szCs w:val="24"/>
        </w:rPr>
        <w:t>4 году</w:t>
      </w:r>
      <w:r w:rsidRPr="00B530E0">
        <w:rPr>
          <w:rFonts w:ascii="Arial" w:eastAsia="Arial Unicode MS" w:hAnsi="Arial" w:cs="Arial"/>
          <w:bCs/>
          <w:sz w:val="24"/>
          <w:szCs w:val="24"/>
        </w:rPr>
        <w:t>).</w:t>
      </w:r>
    </w:p>
    <w:p w:rsidR="008E3C0C" w:rsidRPr="00B530E0" w:rsidRDefault="008E3C0C" w:rsidP="008E3C0C">
      <w:pPr>
        <w:pStyle w:val="a6"/>
        <w:tabs>
          <w:tab w:val="left" w:pos="993"/>
        </w:tabs>
        <w:overflowPunct/>
        <w:autoSpaceDE/>
        <w:autoSpaceDN/>
        <w:adjustRightInd/>
        <w:ind w:firstLine="709"/>
        <w:rPr>
          <w:rFonts w:ascii="Arial" w:eastAsia="Arial Unicode MS" w:hAnsi="Arial" w:cs="Arial"/>
          <w:bCs/>
          <w:sz w:val="24"/>
          <w:szCs w:val="24"/>
        </w:rPr>
      </w:pPr>
      <w:r w:rsidRPr="00B530E0">
        <w:rPr>
          <w:rFonts w:ascii="Arial" w:eastAsia="Arial Unicode MS" w:hAnsi="Arial" w:cs="Arial"/>
          <w:bCs/>
          <w:sz w:val="24"/>
          <w:szCs w:val="24"/>
        </w:rPr>
        <w:t xml:space="preserve">Впервые принимаемых </w:t>
      </w:r>
      <w:r w:rsidR="009F225D" w:rsidRPr="00B530E0">
        <w:rPr>
          <w:rFonts w:ascii="Arial" w:eastAsia="Arial Unicode MS" w:hAnsi="Arial" w:cs="Arial"/>
          <w:bCs/>
          <w:sz w:val="24"/>
          <w:szCs w:val="24"/>
        </w:rPr>
        <w:t>нормативно-</w:t>
      </w:r>
      <w:r w:rsidRPr="00B530E0">
        <w:rPr>
          <w:rFonts w:ascii="Arial" w:eastAsia="Arial Unicode MS" w:hAnsi="Arial" w:cs="Arial"/>
          <w:bCs/>
          <w:sz w:val="24"/>
          <w:szCs w:val="24"/>
        </w:rPr>
        <w:t xml:space="preserve">правовых акта – </w:t>
      </w:r>
      <w:r w:rsidR="00B530E0" w:rsidRPr="00B530E0">
        <w:rPr>
          <w:rFonts w:ascii="Arial" w:eastAsia="Arial Unicode MS" w:hAnsi="Arial" w:cs="Arial"/>
          <w:bCs/>
          <w:sz w:val="24"/>
          <w:szCs w:val="24"/>
        </w:rPr>
        <w:t>4</w:t>
      </w:r>
      <w:r w:rsidRPr="00B530E0">
        <w:rPr>
          <w:rFonts w:ascii="Arial" w:eastAsia="Arial Unicode MS" w:hAnsi="Arial" w:cs="Arial"/>
          <w:bCs/>
          <w:sz w:val="24"/>
          <w:szCs w:val="24"/>
        </w:rPr>
        <w:t xml:space="preserve">, о внесении изменений в ранее принятые </w:t>
      </w:r>
      <w:r w:rsidR="009F225D" w:rsidRPr="00B530E0">
        <w:rPr>
          <w:rFonts w:ascii="Arial" w:eastAsia="Arial Unicode MS" w:hAnsi="Arial" w:cs="Arial"/>
          <w:bCs/>
          <w:sz w:val="24"/>
          <w:szCs w:val="24"/>
        </w:rPr>
        <w:t>нормативно-</w:t>
      </w:r>
      <w:r w:rsidRPr="00B530E0">
        <w:rPr>
          <w:rFonts w:ascii="Arial" w:eastAsia="Arial Unicode MS" w:hAnsi="Arial" w:cs="Arial"/>
          <w:bCs/>
          <w:sz w:val="24"/>
          <w:szCs w:val="24"/>
        </w:rPr>
        <w:t xml:space="preserve">правовые акты – </w:t>
      </w:r>
      <w:r w:rsidR="00B530E0" w:rsidRPr="00B530E0">
        <w:rPr>
          <w:rFonts w:ascii="Arial" w:eastAsia="Arial Unicode MS" w:hAnsi="Arial" w:cs="Arial"/>
          <w:bCs/>
          <w:sz w:val="24"/>
          <w:szCs w:val="24"/>
        </w:rPr>
        <w:t>4</w:t>
      </w:r>
      <w:r w:rsidR="003F3053">
        <w:rPr>
          <w:rFonts w:ascii="Arial" w:eastAsia="Arial Unicode MS" w:hAnsi="Arial" w:cs="Arial"/>
          <w:bCs/>
          <w:sz w:val="24"/>
          <w:szCs w:val="24"/>
        </w:rPr>
        <w:t>1</w:t>
      </w:r>
      <w:r w:rsidRPr="00B530E0">
        <w:rPr>
          <w:rFonts w:ascii="Arial" w:eastAsia="Arial Unicode MS" w:hAnsi="Arial" w:cs="Arial"/>
          <w:bCs/>
          <w:sz w:val="24"/>
          <w:szCs w:val="24"/>
        </w:rPr>
        <w:t xml:space="preserve">. </w:t>
      </w:r>
    </w:p>
    <w:p w:rsidR="009F225D" w:rsidRDefault="008E3C0C" w:rsidP="008E3C0C">
      <w:pPr>
        <w:pStyle w:val="a6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0E741F">
        <w:rPr>
          <w:rFonts w:ascii="Arial" w:hAnsi="Arial" w:cs="Arial"/>
          <w:sz w:val="24"/>
          <w:szCs w:val="24"/>
        </w:rPr>
        <w:t xml:space="preserve"> части контрольной деятельности</w:t>
      </w:r>
    </w:p>
    <w:p w:rsidR="00D27550" w:rsidRPr="000E741F" w:rsidRDefault="00D27550" w:rsidP="00D27550">
      <w:pPr>
        <w:pStyle w:val="a6"/>
        <w:overflowPunct/>
        <w:autoSpaceDE/>
        <w:autoSpaceDN/>
        <w:adjustRightInd/>
        <w:ind w:firstLine="709"/>
        <w:rPr>
          <w:rFonts w:ascii="Arial" w:hAnsi="Arial" w:cs="Arial"/>
          <w:sz w:val="24"/>
          <w:szCs w:val="24"/>
        </w:rPr>
      </w:pPr>
      <w:r w:rsidRPr="000E741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из </w:t>
      </w:r>
      <w:r w:rsidR="00B530E0">
        <w:rPr>
          <w:rFonts w:ascii="Arial" w:hAnsi="Arial" w:cs="Arial"/>
          <w:sz w:val="24"/>
          <w:szCs w:val="24"/>
        </w:rPr>
        <w:t>4</w:t>
      </w:r>
      <w:r w:rsidR="003F305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0E741F">
        <w:rPr>
          <w:rFonts w:ascii="Arial" w:hAnsi="Arial" w:cs="Arial"/>
          <w:sz w:val="24"/>
          <w:szCs w:val="24"/>
        </w:rPr>
        <w:t>вопрос</w:t>
      </w:r>
      <w:r w:rsidR="006E6606">
        <w:rPr>
          <w:rFonts w:ascii="Arial" w:hAnsi="Arial" w:cs="Arial"/>
          <w:sz w:val="24"/>
          <w:szCs w:val="24"/>
        </w:rPr>
        <w:t>ов</w:t>
      </w:r>
      <w:r w:rsidRPr="000E741F">
        <w:rPr>
          <w:rFonts w:ascii="Arial" w:hAnsi="Arial" w:cs="Arial"/>
          <w:sz w:val="24"/>
          <w:szCs w:val="24"/>
        </w:rPr>
        <w:t xml:space="preserve">, по которым приняты нормативные правовые </w:t>
      </w:r>
      <w:proofErr w:type="gramStart"/>
      <w:r w:rsidRPr="000E741F">
        <w:rPr>
          <w:rFonts w:ascii="Arial" w:hAnsi="Arial" w:cs="Arial"/>
          <w:sz w:val="24"/>
          <w:szCs w:val="24"/>
        </w:rPr>
        <w:t>акты</w:t>
      </w:r>
      <w:proofErr w:type="gramEnd"/>
      <w:r w:rsidRPr="000E741F">
        <w:rPr>
          <w:rFonts w:ascii="Arial" w:hAnsi="Arial" w:cs="Arial"/>
          <w:sz w:val="24"/>
          <w:szCs w:val="24"/>
        </w:rPr>
        <w:t xml:space="preserve"> </w:t>
      </w:r>
      <w:r w:rsidR="006E6606">
        <w:rPr>
          <w:rFonts w:ascii="Arial" w:hAnsi="Arial" w:cs="Arial"/>
          <w:sz w:val="24"/>
          <w:szCs w:val="24"/>
        </w:rPr>
        <w:t>поставлены</w:t>
      </w:r>
      <w:r>
        <w:rPr>
          <w:rFonts w:ascii="Arial" w:hAnsi="Arial" w:cs="Arial"/>
          <w:sz w:val="24"/>
          <w:szCs w:val="24"/>
        </w:rPr>
        <w:t xml:space="preserve"> на контрол</w:t>
      </w:r>
      <w:r w:rsidR="006E6606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 xml:space="preserve"> – </w:t>
      </w:r>
      <w:r w:rsidR="00B530E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;</w:t>
      </w:r>
    </w:p>
    <w:p w:rsidR="008E3C0C" w:rsidRPr="000E741F" w:rsidRDefault="009F225D" w:rsidP="009F225D">
      <w:pPr>
        <w:pStyle w:val="a6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E2C6C">
        <w:rPr>
          <w:rFonts w:ascii="Arial" w:hAnsi="Arial" w:cs="Arial"/>
          <w:sz w:val="24"/>
          <w:szCs w:val="24"/>
        </w:rPr>
        <w:t xml:space="preserve"> из 7</w:t>
      </w:r>
      <w:r w:rsidR="00B530E0">
        <w:rPr>
          <w:rFonts w:ascii="Arial" w:hAnsi="Arial" w:cs="Arial"/>
          <w:sz w:val="24"/>
          <w:szCs w:val="24"/>
        </w:rPr>
        <w:t>4</w:t>
      </w:r>
      <w:r w:rsidR="008E3C0C" w:rsidRPr="000E741F">
        <w:rPr>
          <w:rFonts w:ascii="Arial" w:hAnsi="Arial" w:cs="Arial"/>
          <w:sz w:val="24"/>
          <w:szCs w:val="24"/>
        </w:rPr>
        <w:t xml:space="preserve"> рассмотренных вопросов и принятых решений</w:t>
      </w:r>
      <w:r w:rsidR="005F23AA">
        <w:rPr>
          <w:rFonts w:ascii="Arial" w:hAnsi="Arial" w:cs="Arial"/>
          <w:sz w:val="24"/>
          <w:szCs w:val="24"/>
        </w:rPr>
        <w:t>,</w:t>
      </w:r>
      <w:r w:rsidR="008E3C0C" w:rsidRPr="000E741F">
        <w:rPr>
          <w:rFonts w:ascii="Arial" w:hAnsi="Arial" w:cs="Arial"/>
          <w:sz w:val="24"/>
          <w:szCs w:val="24"/>
        </w:rPr>
        <w:t xml:space="preserve"> не</w:t>
      </w:r>
      <w:r>
        <w:rPr>
          <w:rFonts w:ascii="Arial" w:hAnsi="Arial" w:cs="Arial"/>
          <w:sz w:val="24"/>
          <w:szCs w:val="24"/>
        </w:rPr>
        <w:t xml:space="preserve"> имеющих нормативного характера - на</w:t>
      </w:r>
      <w:r w:rsidR="008E3C0C" w:rsidRPr="000E741F">
        <w:rPr>
          <w:rFonts w:ascii="Arial" w:hAnsi="Arial" w:cs="Arial"/>
          <w:sz w:val="24"/>
          <w:szCs w:val="24"/>
        </w:rPr>
        <w:t xml:space="preserve"> контрол</w:t>
      </w:r>
      <w:r>
        <w:rPr>
          <w:rFonts w:ascii="Arial" w:hAnsi="Arial" w:cs="Arial"/>
          <w:sz w:val="24"/>
          <w:szCs w:val="24"/>
        </w:rPr>
        <w:t>е</w:t>
      </w:r>
      <w:r w:rsidR="00E5130E">
        <w:rPr>
          <w:rFonts w:ascii="Arial" w:hAnsi="Arial" w:cs="Arial"/>
          <w:sz w:val="24"/>
          <w:szCs w:val="24"/>
        </w:rPr>
        <w:t xml:space="preserve"> – 5</w:t>
      </w:r>
      <w:r w:rsidR="00B530E0">
        <w:rPr>
          <w:rFonts w:ascii="Arial" w:hAnsi="Arial" w:cs="Arial"/>
          <w:sz w:val="24"/>
          <w:szCs w:val="24"/>
        </w:rPr>
        <w:t>1</w:t>
      </w:r>
      <w:r w:rsidR="00D27550">
        <w:rPr>
          <w:rFonts w:ascii="Arial" w:hAnsi="Arial" w:cs="Arial"/>
          <w:sz w:val="24"/>
          <w:szCs w:val="24"/>
        </w:rPr>
        <w:t>.</w:t>
      </w:r>
    </w:p>
    <w:p w:rsidR="00AA6494" w:rsidRPr="003F3053" w:rsidRDefault="00AA6494" w:rsidP="00AA6494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3F3053">
        <w:rPr>
          <w:rFonts w:ascii="Arial" w:hAnsi="Arial" w:cs="Arial"/>
          <w:sz w:val="24"/>
          <w:szCs w:val="24"/>
        </w:rPr>
        <w:lastRenderedPageBreak/>
        <w:t xml:space="preserve">Процент контрольных </w:t>
      </w:r>
      <w:proofErr w:type="gramStart"/>
      <w:r w:rsidRPr="003F3053">
        <w:rPr>
          <w:rFonts w:ascii="Arial" w:hAnsi="Arial" w:cs="Arial"/>
          <w:sz w:val="24"/>
          <w:szCs w:val="24"/>
        </w:rPr>
        <w:t>вопросов</w:t>
      </w:r>
      <w:proofErr w:type="gramEnd"/>
      <w:r w:rsidRPr="003F3053">
        <w:rPr>
          <w:rFonts w:ascii="Arial" w:hAnsi="Arial" w:cs="Arial"/>
          <w:sz w:val="24"/>
          <w:szCs w:val="24"/>
        </w:rPr>
        <w:t xml:space="preserve"> от общего количества рассмотренных  составил  </w:t>
      </w:r>
      <w:r w:rsidR="009B63DE" w:rsidRPr="003F3053">
        <w:rPr>
          <w:rFonts w:ascii="Arial" w:hAnsi="Arial" w:cs="Arial"/>
          <w:sz w:val="24"/>
          <w:szCs w:val="24"/>
        </w:rPr>
        <w:t>62</w:t>
      </w:r>
      <w:r w:rsidRPr="003F3053">
        <w:rPr>
          <w:rFonts w:ascii="Arial" w:hAnsi="Arial" w:cs="Arial"/>
          <w:sz w:val="24"/>
          <w:szCs w:val="24"/>
        </w:rPr>
        <w:t xml:space="preserve"> %. </w:t>
      </w:r>
    </w:p>
    <w:p w:rsidR="00AA6494" w:rsidRPr="003F3053" w:rsidRDefault="00AA6494" w:rsidP="00AA6494">
      <w:pPr>
        <w:pStyle w:val="a6"/>
        <w:ind w:firstLine="709"/>
        <w:rPr>
          <w:rFonts w:ascii="Arial" w:eastAsia="Arial Unicode MS" w:hAnsi="Arial" w:cs="Arial"/>
          <w:sz w:val="24"/>
          <w:szCs w:val="24"/>
        </w:rPr>
      </w:pPr>
      <w:r w:rsidRPr="003F3053">
        <w:rPr>
          <w:rFonts w:ascii="Arial" w:eastAsia="Arial Unicode MS" w:hAnsi="Arial" w:cs="Arial"/>
          <w:sz w:val="24"/>
          <w:szCs w:val="24"/>
        </w:rPr>
        <w:t xml:space="preserve">Первоначально в проекте плана работы Совета планировалось рассмотреть </w:t>
      </w:r>
      <w:r w:rsidR="009B63DE" w:rsidRPr="003F3053">
        <w:rPr>
          <w:rFonts w:ascii="Arial" w:eastAsia="Arial Unicode MS" w:hAnsi="Arial" w:cs="Arial"/>
          <w:sz w:val="24"/>
          <w:szCs w:val="24"/>
        </w:rPr>
        <w:t>7</w:t>
      </w:r>
      <w:r w:rsidR="00E5621E" w:rsidRPr="003F3053">
        <w:rPr>
          <w:rFonts w:ascii="Arial" w:eastAsia="Arial Unicode MS" w:hAnsi="Arial" w:cs="Arial"/>
          <w:sz w:val="24"/>
          <w:szCs w:val="24"/>
        </w:rPr>
        <w:t>6</w:t>
      </w:r>
      <w:r w:rsidRPr="003F3053">
        <w:rPr>
          <w:rFonts w:ascii="Arial" w:eastAsia="Arial Unicode MS" w:hAnsi="Arial" w:cs="Arial"/>
          <w:sz w:val="24"/>
          <w:szCs w:val="24"/>
        </w:rPr>
        <w:t xml:space="preserve"> вопросов. Рассмотрение большинства из дополнительно внесенных вопросов - это впервые принимаемые решения и вопросы, рассмотрение которых изначально было запланировано как «рассмотрение в течение года и по мере необходимости», как, например, вопрос «О внесении изменений в решение о бюджете Тайгинского городского округа».  </w:t>
      </w:r>
    </w:p>
    <w:p w:rsidR="00AA6494" w:rsidRPr="003F3053" w:rsidRDefault="00AA6494" w:rsidP="00AA6494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3F3053">
        <w:rPr>
          <w:rFonts w:ascii="Arial" w:hAnsi="Arial" w:cs="Arial"/>
          <w:sz w:val="24"/>
          <w:szCs w:val="24"/>
        </w:rPr>
        <w:t>В 202</w:t>
      </w:r>
      <w:r w:rsidR="009B63DE" w:rsidRPr="003F3053">
        <w:rPr>
          <w:rFonts w:ascii="Arial" w:hAnsi="Arial" w:cs="Arial"/>
          <w:sz w:val="24"/>
          <w:szCs w:val="24"/>
        </w:rPr>
        <w:t>5</w:t>
      </w:r>
      <w:r w:rsidRPr="003F3053">
        <w:rPr>
          <w:rFonts w:ascii="Arial" w:hAnsi="Arial" w:cs="Arial"/>
          <w:sz w:val="24"/>
          <w:szCs w:val="24"/>
        </w:rPr>
        <w:t xml:space="preserve"> году Совет рассматривал изменения в бюджет </w:t>
      </w:r>
      <w:r w:rsidR="009B63DE" w:rsidRPr="003F3053">
        <w:rPr>
          <w:rFonts w:ascii="Arial" w:hAnsi="Arial" w:cs="Arial"/>
          <w:sz w:val="24"/>
          <w:szCs w:val="24"/>
        </w:rPr>
        <w:t>6</w:t>
      </w:r>
      <w:r w:rsidRPr="003F3053">
        <w:rPr>
          <w:rFonts w:ascii="Arial" w:hAnsi="Arial" w:cs="Arial"/>
          <w:sz w:val="24"/>
          <w:szCs w:val="24"/>
        </w:rPr>
        <w:t xml:space="preserve"> раз и 2 раза выступал с инициативой внесения изменений и дополнений в  Устав Тайгинского городского округа.</w:t>
      </w:r>
    </w:p>
    <w:p w:rsidR="00AA6494" w:rsidRPr="005273B6" w:rsidRDefault="00AA6494" w:rsidP="00AA6494">
      <w:pPr>
        <w:pStyle w:val="af0"/>
        <w:ind w:left="567"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A6494" w:rsidRDefault="00AA6494" w:rsidP="00AA6494">
      <w:pPr>
        <w:pStyle w:val="af0"/>
        <w:jc w:val="center"/>
        <w:rPr>
          <w:rFonts w:ascii="Arial" w:hAnsi="Arial" w:cs="Arial"/>
          <w:b/>
          <w:sz w:val="24"/>
          <w:szCs w:val="24"/>
        </w:rPr>
      </w:pPr>
      <w:r w:rsidRPr="000E741F">
        <w:rPr>
          <w:rFonts w:ascii="Arial" w:hAnsi="Arial" w:cs="Arial"/>
          <w:b/>
          <w:sz w:val="24"/>
          <w:szCs w:val="24"/>
        </w:rPr>
        <w:t>Принятые в 20</w:t>
      </w:r>
      <w:r w:rsidR="00BF5268">
        <w:rPr>
          <w:rFonts w:ascii="Arial" w:hAnsi="Arial" w:cs="Arial"/>
          <w:b/>
          <w:sz w:val="24"/>
          <w:szCs w:val="24"/>
        </w:rPr>
        <w:t>2</w:t>
      </w:r>
      <w:r w:rsidR="009B63DE">
        <w:rPr>
          <w:rFonts w:ascii="Arial" w:hAnsi="Arial" w:cs="Arial"/>
          <w:b/>
          <w:sz w:val="24"/>
          <w:szCs w:val="24"/>
        </w:rPr>
        <w:t>5</w:t>
      </w:r>
      <w:r w:rsidRPr="000E741F">
        <w:rPr>
          <w:rFonts w:ascii="Arial" w:hAnsi="Arial" w:cs="Arial"/>
          <w:b/>
          <w:sz w:val="24"/>
          <w:szCs w:val="24"/>
        </w:rPr>
        <w:t xml:space="preserve"> году правовые акты по основным направлениям деятельности и мониторинг участия депутатов в правотворческом процессе</w:t>
      </w:r>
      <w:r>
        <w:rPr>
          <w:rFonts w:ascii="Arial" w:hAnsi="Arial" w:cs="Arial"/>
          <w:b/>
          <w:sz w:val="24"/>
          <w:szCs w:val="24"/>
        </w:rPr>
        <w:t>:</w:t>
      </w:r>
    </w:p>
    <w:p w:rsidR="006C59C6" w:rsidRPr="000E741F" w:rsidRDefault="006C59C6" w:rsidP="00AA6494">
      <w:pPr>
        <w:pStyle w:val="af0"/>
        <w:jc w:val="center"/>
        <w:rPr>
          <w:rFonts w:ascii="Arial" w:hAnsi="Arial" w:cs="Arial"/>
          <w:b/>
          <w:sz w:val="24"/>
          <w:szCs w:val="24"/>
        </w:rPr>
      </w:pPr>
    </w:p>
    <w:p w:rsidR="003F3053" w:rsidRPr="00713196" w:rsidRDefault="00AA6494" w:rsidP="00AA6494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 w:rsidRPr="00713196">
        <w:rPr>
          <w:rFonts w:ascii="Arial" w:hAnsi="Arial" w:cs="Arial"/>
          <w:sz w:val="24"/>
          <w:szCs w:val="24"/>
        </w:rPr>
        <w:t xml:space="preserve">Основную долю - </w:t>
      </w:r>
      <w:r w:rsidR="003F3053" w:rsidRPr="00713196">
        <w:rPr>
          <w:rFonts w:ascii="Arial" w:hAnsi="Arial" w:cs="Arial"/>
          <w:sz w:val="24"/>
          <w:szCs w:val="24"/>
        </w:rPr>
        <w:t>34</w:t>
      </w:r>
      <w:r w:rsidR="00B354D7" w:rsidRPr="00713196">
        <w:rPr>
          <w:rFonts w:ascii="Arial" w:hAnsi="Arial" w:cs="Arial"/>
          <w:sz w:val="24"/>
          <w:szCs w:val="24"/>
        </w:rPr>
        <w:t xml:space="preserve"> вопрос</w:t>
      </w:r>
      <w:r w:rsidR="003F3053" w:rsidRPr="00713196">
        <w:rPr>
          <w:rFonts w:ascii="Arial" w:hAnsi="Arial" w:cs="Arial"/>
          <w:sz w:val="24"/>
          <w:szCs w:val="24"/>
        </w:rPr>
        <w:t>а</w:t>
      </w:r>
      <w:r w:rsidR="00B354D7" w:rsidRPr="00713196">
        <w:rPr>
          <w:rFonts w:ascii="Arial" w:hAnsi="Arial" w:cs="Arial"/>
          <w:sz w:val="24"/>
          <w:szCs w:val="24"/>
        </w:rPr>
        <w:t xml:space="preserve"> (</w:t>
      </w:r>
      <w:r w:rsidR="00114B58">
        <w:rPr>
          <w:rFonts w:ascii="Arial" w:hAnsi="Arial" w:cs="Arial"/>
          <w:sz w:val="24"/>
          <w:szCs w:val="24"/>
        </w:rPr>
        <w:t>28</w:t>
      </w:r>
      <w:r w:rsidRPr="00713196">
        <w:rPr>
          <w:rFonts w:ascii="Arial" w:hAnsi="Arial" w:cs="Arial"/>
          <w:sz w:val="24"/>
          <w:szCs w:val="24"/>
        </w:rPr>
        <w:t xml:space="preserve"> %</w:t>
      </w:r>
      <w:r w:rsidR="00B354D7" w:rsidRPr="00713196">
        <w:rPr>
          <w:rFonts w:ascii="Arial" w:hAnsi="Arial" w:cs="Arial"/>
          <w:sz w:val="24"/>
          <w:szCs w:val="24"/>
        </w:rPr>
        <w:t>)</w:t>
      </w:r>
      <w:r w:rsidRPr="00713196">
        <w:rPr>
          <w:rFonts w:ascii="Arial" w:hAnsi="Arial" w:cs="Arial"/>
          <w:sz w:val="24"/>
          <w:szCs w:val="24"/>
        </w:rPr>
        <w:t xml:space="preserve"> занимают вопросы исполнения законодательства РФ и К</w:t>
      </w:r>
      <w:r w:rsidR="003F5E48" w:rsidRPr="00713196">
        <w:rPr>
          <w:rFonts w:ascii="Arial" w:hAnsi="Arial" w:cs="Arial"/>
          <w:sz w:val="24"/>
          <w:szCs w:val="24"/>
        </w:rPr>
        <w:t>емеровской области</w:t>
      </w:r>
      <w:r w:rsidR="003F3053" w:rsidRPr="00713196">
        <w:rPr>
          <w:rFonts w:ascii="Arial" w:hAnsi="Arial" w:cs="Arial"/>
          <w:sz w:val="24"/>
          <w:szCs w:val="24"/>
        </w:rPr>
        <w:t xml:space="preserve"> - Кузбасса</w:t>
      </w:r>
      <w:r w:rsidR="003F5E48" w:rsidRPr="00713196">
        <w:rPr>
          <w:rFonts w:ascii="Arial" w:hAnsi="Arial" w:cs="Arial"/>
          <w:sz w:val="24"/>
          <w:szCs w:val="24"/>
        </w:rPr>
        <w:t xml:space="preserve"> </w:t>
      </w:r>
      <w:r w:rsidRPr="00713196">
        <w:rPr>
          <w:rFonts w:ascii="Arial" w:hAnsi="Arial" w:cs="Arial"/>
          <w:sz w:val="24"/>
          <w:szCs w:val="24"/>
        </w:rPr>
        <w:t>и приведения</w:t>
      </w:r>
      <w:r w:rsidR="003F5E48" w:rsidRPr="00713196">
        <w:rPr>
          <w:rFonts w:ascii="Arial" w:hAnsi="Arial" w:cs="Arial"/>
          <w:sz w:val="24"/>
          <w:szCs w:val="24"/>
        </w:rPr>
        <w:t xml:space="preserve"> правовых актов </w:t>
      </w:r>
      <w:r w:rsidRPr="00713196">
        <w:rPr>
          <w:rFonts w:ascii="Arial" w:hAnsi="Arial" w:cs="Arial"/>
          <w:sz w:val="24"/>
          <w:szCs w:val="24"/>
        </w:rPr>
        <w:t>в соответствие с действующим законодательством;</w:t>
      </w:r>
    </w:p>
    <w:p w:rsidR="00AA6494" w:rsidRPr="00713196" w:rsidRDefault="00AA6494" w:rsidP="00713196">
      <w:pPr>
        <w:pStyle w:val="af0"/>
        <w:jc w:val="both"/>
        <w:rPr>
          <w:rFonts w:ascii="Arial" w:hAnsi="Arial" w:cs="Arial"/>
          <w:sz w:val="24"/>
          <w:szCs w:val="24"/>
        </w:rPr>
      </w:pPr>
      <w:r w:rsidRPr="00713196">
        <w:rPr>
          <w:rFonts w:ascii="Arial" w:hAnsi="Arial" w:cs="Arial"/>
          <w:sz w:val="24"/>
          <w:szCs w:val="24"/>
        </w:rPr>
        <w:t xml:space="preserve">- правовые акты организационного характера – </w:t>
      </w:r>
      <w:r w:rsidR="003F3053" w:rsidRPr="00713196">
        <w:rPr>
          <w:rFonts w:ascii="Arial" w:hAnsi="Arial" w:cs="Arial"/>
          <w:sz w:val="24"/>
          <w:szCs w:val="24"/>
        </w:rPr>
        <w:t>21</w:t>
      </w:r>
      <w:r w:rsidR="00B354D7" w:rsidRPr="00713196">
        <w:rPr>
          <w:rFonts w:ascii="Arial" w:hAnsi="Arial" w:cs="Arial"/>
          <w:sz w:val="24"/>
          <w:szCs w:val="24"/>
        </w:rPr>
        <w:t xml:space="preserve"> (</w:t>
      </w:r>
      <w:r w:rsidR="00DD4F37" w:rsidRPr="00713196">
        <w:rPr>
          <w:rFonts w:ascii="Arial" w:hAnsi="Arial" w:cs="Arial"/>
          <w:sz w:val="24"/>
          <w:szCs w:val="24"/>
        </w:rPr>
        <w:t>1</w:t>
      </w:r>
      <w:r w:rsidR="003F3053" w:rsidRPr="00713196">
        <w:rPr>
          <w:rFonts w:ascii="Arial" w:hAnsi="Arial" w:cs="Arial"/>
          <w:sz w:val="24"/>
          <w:szCs w:val="24"/>
        </w:rPr>
        <w:t>8</w:t>
      </w:r>
      <w:r w:rsidRPr="00713196">
        <w:rPr>
          <w:rFonts w:ascii="Arial" w:hAnsi="Arial" w:cs="Arial"/>
          <w:sz w:val="24"/>
          <w:szCs w:val="24"/>
        </w:rPr>
        <w:t xml:space="preserve"> </w:t>
      </w:r>
      <w:r w:rsidRPr="00713196">
        <w:rPr>
          <w:rFonts w:ascii="Arial" w:hAnsi="Arial" w:cs="Arial"/>
        </w:rPr>
        <w:t>%</w:t>
      </w:r>
      <w:r w:rsidR="00B354D7" w:rsidRPr="00713196">
        <w:rPr>
          <w:rFonts w:ascii="Arial" w:hAnsi="Arial" w:cs="Arial"/>
        </w:rPr>
        <w:t>)</w:t>
      </w:r>
      <w:r w:rsidRPr="00713196">
        <w:rPr>
          <w:rFonts w:ascii="Arial" w:hAnsi="Arial" w:cs="Arial"/>
          <w:sz w:val="24"/>
          <w:szCs w:val="24"/>
        </w:rPr>
        <w:t>;</w:t>
      </w:r>
    </w:p>
    <w:p w:rsidR="003F3053" w:rsidRPr="00713196" w:rsidRDefault="003F3053" w:rsidP="00713196">
      <w:pPr>
        <w:pStyle w:val="af0"/>
        <w:jc w:val="both"/>
        <w:rPr>
          <w:rFonts w:ascii="Arial" w:hAnsi="Arial" w:cs="Arial"/>
          <w:sz w:val="24"/>
          <w:szCs w:val="24"/>
        </w:rPr>
      </w:pPr>
      <w:r w:rsidRPr="00713196">
        <w:rPr>
          <w:rFonts w:ascii="Arial" w:hAnsi="Arial" w:cs="Arial"/>
          <w:sz w:val="24"/>
          <w:szCs w:val="24"/>
        </w:rPr>
        <w:t>- вопросы местного самоуправления – 13 (11 %);</w:t>
      </w:r>
    </w:p>
    <w:p w:rsidR="00AA6494" w:rsidRPr="00713196" w:rsidRDefault="00AA6494" w:rsidP="00713196">
      <w:pPr>
        <w:keepNext/>
        <w:tabs>
          <w:tab w:val="left" w:pos="709"/>
          <w:tab w:val="left" w:pos="851"/>
        </w:tabs>
        <w:jc w:val="both"/>
        <w:rPr>
          <w:rFonts w:ascii="Arial" w:hAnsi="Arial" w:cs="Arial"/>
        </w:rPr>
      </w:pPr>
      <w:r w:rsidRPr="00713196">
        <w:rPr>
          <w:rFonts w:ascii="Arial" w:hAnsi="Arial" w:cs="Arial"/>
        </w:rPr>
        <w:t>- вопросы финансово-экономического блока составляют</w:t>
      </w:r>
      <w:r w:rsidR="00DD4F37" w:rsidRPr="00713196">
        <w:rPr>
          <w:rFonts w:ascii="Arial" w:hAnsi="Arial" w:cs="Arial"/>
        </w:rPr>
        <w:t xml:space="preserve"> -</w:t>
      </w:r>
      <w:r w:rsidRPr="00713196">
        <w:rPr>
          <w:rFonts w:ascii="Arial" w:hAnsi="Arial" w:cs="Arial"/>
        </w:rPr>
        <w:t xml:space="preserve"> </w:t>
      </w:r>
      <w:r w:rsidR="00DD4F37" w:rsidRPr="00713196">
        <w:rPr>
          <w:rFonts w:ascii="Arial" w:hAnsi="Arial" w:cs="Arial"/>
        </w:rPr>
        <w:t>1</w:t>
      </w:r>
      <w:r w:rsidR="003F3053" w:rsidRPr="00713196">
        <w:rPr>
          <w:rFonts w:ascii="Arial" w:hAnsi="Arial" w:cs="Arial"/>
        </w:rPr>
        <w:t>2</w:t>
      </w:r>
      <w:r w:rsidR="00B354D7" w:rsidRPr="00713196">
        <w:rPr>
          <w:rFonts w:ascii="Arial" w:hAnsi="Arial" w:cs="Arial"/>
        </w:rPr>
        <w:t xml:space="preserve"> (</w:t>
      </w:r>
      <w:r w:rsidRPr="00713196">
        <w:rPr>
          <w:rFonts w:ascii="Arial" w:hAnsi="Arial" w:cs="Arial"/>
        </w:rPr>
        <w:t>1</w:t>
      </w:r>
      <w:r w:rsidR="003F3053" w:rsidRPr="00713196">
        <w:rPr>
          <w:rFonts w:ascii="Arial" w:hAnsi="Arial" w:cs="Arial"/>
        </w:rPr>
        <w:t>0</w:t>
      </w:r>
      <w:r w:rsidRPr="00713196">
        <w:rPr>
          <w:rFonts w:ascii="Arial" w:hAnsi="Arial" w:cs="Arial"/>
        </w:rPr>
        <w:t xml:space="preserve"> %</w:t>
      </w:r>
      <w:r w:rsidR="00B354D7" w:rsidRPr="00713196">
        <w:rPr>
          <w:rFonts w:ascii="Arial" w:hAnsi="Arial" w:cs="Arial"/>
        </w:rPr>
        <w:t>)</w:t>
      </w:r>
      <w:r w:rsidRPr="00713196">
        <w:rPr>
          <w:rFonts w:ascii="Arial" w:hAnsi="Arial" w:cs="Arial"/>
        </w:rPr>
        <w:t>;</w:t>
      </w:r>
    </w:p>
    <w:p w:rsidR="00AA6494" w:rsidRPr="00713196" w:rsidRDefault="00AA6494" w:rsidP="00713196">
      <w:pPr>
        <w:keepNext/>
        <w:tabs>
          <w:tab w:val="left" w:pos="0"/>
          <w:tab w:val="left" w:pos="851"/>
        </w:tabs>
        <w:jc w:val="both"/>
        <w:rPr>
          <w:rFonts w:ascii="Arial" w:hAnsi="Arial" w:cs="Arial"/>
        </w:rPr>
      </w:pPr>
      <w:r w:rsidRPr="00713196">
        <w:rPr>
          <w:rFonts w:ascii="Arial" w:hAnsi="Arial" w:cs="Arial"/>
        </w:rPr>
        <w:t xml:space="preserve">- вопросы в сфере жилищно-коммунального комплекса – </w:t>
      </w:r>
      <w:r w:rsidR="003F3053" w:rsidRPr="00713196">
        <w:rPr>
          <w:rFonts w:ascii="Arial" w:hAnsi="Arial" w:cs="Arial"/>
        </w:rPr>
        <w:t>11</w:t>
      </w:r>
      <w:r w:rsidR="00B354D7" w:rsidRPr="00713196">
        <w:rPr>
          <w:rFonts w:ascii="Arial" w:hAnsi="Arial" w:cs="Arial"/>
        </w:rPr>
        <w:t xml:space="preserve"> (</w:t>
      </w:r>
      <w:r w:rsidR="003F3053" w:rsidRPr="00713196">
        <w:rPr>
          <w:rFonts w:ascii="Arial" w:hAnsi="Arial" w:cs="Arial"/>
        </w:rPr>
        <w:t>9</w:t>
      </w:r>
      <w:r w:rsidRPr="00713196">
        <w:rPr>
          <w:rFonts w:ascii="Arial" w:hAnsi="Arial" w:cs="Arial"/>
        </w:rPr>
        <w:t xml:space="preserve"> %</w:t>
      </w:r>
      <w:r w:rsidR="00B354D7" w:rsidRPr="00713196">
        <w:rPr>
          <w:rFonts w:ascii="Arial" w:hAnsi="Arial" w:cs="Arial"/>
        </w:rPr>
        <w:t>)</w:t>
      </w:r>
      <w:r w:rsidRPr="00713196">
        <w:rPr>
          <w:rFonts w:ascii="Arial" w:hAnsi="Arial" w:cs="Arial"/>
        </w:rPr>
        <w:t>;</w:t>
      </w:r>
    </w:p>
    <w:p w:rsidR="00AA6494" w:rsidRPr="00713196" w:rsidRDefault="00AA6494" w:rsidP="00713196">
      <w:pPr>
        <w:keepNext/>
        <w:tabs>
          <w:tab w:val="left" w:pos="0"/>
          <w:tab w:val="left" w:pos="851"/>
        </w:tabs>
        <w:jc w:val="both"/>
        <w:rPr>
          <w:rFonts w:ascii="Arial" w:hAnsi="Arial" w:cs="Arial"/>
        </w:rPr>
      </w:pPr>
      <w:r w:rsidRPr="00713196">
        <w:rPr>
          <w:rFonts w:ascii="Arial" w:hAnsi="Arial" w:cs="Arial"/>
        </w:rPr>
        <w:t>- вопросы в области социальной политики</w:t>
      </w:r>
      <w:r w:rsidR="003F3053" w:rsidRPr="00713196">
        <w:rPr>
          <w:rFonts w:ascii="Arial" w:hAnsi="Arial" w:cs="Arial"/>
        </w:rPr>
        <w:t>,</w:t>
      </w:r>
      <w:r w:rsidR="003F5E48" w:rsidRPr="00713196">
        <w:rPr>
          <w:rFonts w:ascii="Arial" w:hAnsi="Arial" w:cs="Arial"/>
        </w:rPr>
        <w:t xml:space="preserve"> культуры</w:t>
      </w:r>
      <w:r w:rsidRPr="00713196">
        <w:rPr>
          <w:rFonts w:ascii="Arial" w:hAnsi="Arial" w:cs="Arial"/>
        </w:rPr>
        <w:t xml:space="preserve"> </w:t>
      </w:r>
      <w:r w:rsidR="003F3053" w:rsidRPr="00713196">
        <w:rPr>
          <w:rFonts w:ascii="Arial" w:hAnsi="Arial" w:cs="Arial"/>
        </w:rPr>
        <w:t xml:space="preserve">и образования </w:t>
      </w:r>
      <w:r w:rsidRPr="00713196">
        <w:rPr>
          <w:rFonts w:ascii="Arial" w:hAnsi="Arial" w:cs="Arial"/>
        </w:rPr>
        <w:t xml:space="preserve">–  </w:t>
      </w:r>
      <w:r w:rsidR="003F3053" w:rsidRPr="00713196">
        <w:rPr>
          <w:rFonts w:ascii="Arial" w:hAnsi="Arial" w:cs="Arial"/>
        </w:rPr>
        <w:t>10</w:t>
      </w:r>
      <w:r w:rsidR="00B354D7" w:rsidRPr="00713196">
        <w:rPr>
          <w:rFonts w:ascii="Arial" w:hAnsi="Arial" w:cs="Arial"/>
        </w:rPr>
        <w:t xml:space="preserve"> (</w:t>
      </w:r>
      <w:r w:rsidR="003F3053" w:rsidRPr="00713196">
        <w:rPr>
          <w:rFonts w:ascii="Arial" w:hAnsi="Arial" w:cs="Arial"/>
        </w:rPr>
        <w:t>8</w:t>
      </w:r>
      <w:r w:rsidRPr="00713196">
        <w:rPr>
          <w:rFonts w:ascii="Arial" w:hAnsi="Arial" w:cs="Arial"/>
        </w:rPr>
        <w:t xml:space="preserve"> %</w:t>
      </w:r>
      <w:r w:rsidR="00B354D7" w:rsidRPr="00713196">
        <w:rPr>
          <w:rFonts w:ascii="Arial" w:hAnsi="Arial" w:cs="Arial"/>
        </w:rPr>
        <w:t>)</w:t>
      </w:r>
      <w:r w:rsidRPr="00713196">
        <w:rPr>
          <w:rFonts w:ascii="Arial" w:hAnsi="Arial" w:cs="Arial"/>
        </w:rPr>
        <w:t xml:space="preserve">; </w:t>
      </w:r>
    </w:p>
    <w:p w:rsidR="00AA6494" w:rsidRPr="00713196" w:rsidRDefault="00AA6494" w:rsidP="00713196">
      <w:pPr>
        <w:keepNext/>
        <w:tabs>
          <w:tab w:val="left" w:pos="709"/>
          <w:tab w:val="left" w:pos="851"/>
        </w:tabs>
        <w:jc w:val="both"/>
        <w:rPr>
          <w:rFonts w:ascii="Arial" w:hAnsi="Arial" w:cs="Arial"/>
        </w:rPr>
      </w:pPr>
      <w:r w:rsidRPr="00713196">
        <w:rPr>
          <w:rFonts w:ascii="Arial" w:hAnsi="Arial" w:cs="Arial"/>
        </w:rPr>
        <w:t xml:space="preserve">- вопросы в области управления муниципальным имуществом – </w:t>
      </w:r>
      <w:r w:rsidR="003F3053" w:rsidRPr="00713196">
        <w:rPr>
          <w:rFonts w:ascii="Arial" w:hAnsi="Arial" w:cs="Arial"/>
        </w:rPr>
        <w:t>12</w:t>
      </w:r>
      <w:r w:rsidR="00B354D7" w:rsidRPr="00713196">
        <w:rPr>
          <w:rFonts w:ascii="Arial" w:hAnsi="Arial" w:cs="Arial"/>
        </w:rPr>
        <w:t xml:space="preserve"> (</w:t>
      </w:r>
      <w:r w:rsidR="003F3053" w:rsidRPr="00713196">
        <w:rPr>
          <w:rFonts w:ascii="Arial" w:hAnsi="Arial" w:cs="Arial"/>
        </w:rPr>
        <w:t>10</w:t>
      </w:r>
      <w:r w:rsidRPr="00713196">
        <w:rPr>
          <w:rFonts w:ascii="Arial" w:hAnsi="Arial" w:cs="Arial"/>
        </w:rPr>
        <w:t xml:space="preserve"> %</w:t>
      </w:r>
      <w:r w:rsidR="00B354D7" w:rsidRPr="00713196">
        <w:rPr>
          <w:rFonts w:ascii="Arial" w:hAnsi="Arial" w:cs="Arial"/>
        </w:rPr>
        <w:t>)</w:t>
      </w:r>
      <w:r w:rsidRPr="00713196">
        <w:rPr>
          <w:rFonts w:ascii="Arial" w:hAnsi="Arial" w:cs="Arial"/>
        </w:rPr>
        <w:t>;</w:t>
      </w:r>
    </w:p>
    <w:p w:rsidR="00AA6494" w:rsidRPr="00713196" w:rsidRDefault="00AA6494" w:rsidP="00713196">
      <w:pPr>
        <w:keepNext/>
        <w:tabs>
          <w:tab w:val="left" w:pos="709"/>
          <w:tab w:val="left" w:pos="851"/>
        </w:tabs>
        <w:jc w:val="both"/>
        <w:rPr>
          <w:rFonts w:ascii="Arial" w:hAnsi="Arial" w:cs="Arial"/>
        </w:rPr>
      </w:pPr>
      <w:r w:rsidRPr="00713196">
        <w:rPr>
          <w:rFonts w:ascii="Arial" w:hAnsi="Arial" w:cs="Arial"/>
        </w:rPr>
        <w:t xml:space="preserve">- вопросы  законности и правопорядка – </w:t>
      </w:r>
      <w:r w:rsidR="003F3053" w:rsidRPr="00713196">
        <w:rPr>
          <w:rFonts w:ascii="Arial" w:hAnsi="Arial" w:cs="Arial"/>
        </w:rPr>
        <w:t>2</w:t>
      </w:r>
      <w:r w:rsidR="00B354D7" w:rsidRPr="00713196">
        <w:rPr>
          <w:rFonts w:ascii="Arial" w:hAnsi="Arial" w:cs="Arial"/>
        </w:rPr>
        <w:t xml:space="preserve"> (</w:t>
      </w:r>
      <w:r w:rsidR="003F3053" w:rsidRPr="00713196">
        <w:rPr>
          <w:rFonts w:ascii="Arial" w:hAnsi="Arial" w:cs="Arial"/>
        </w:rPr>
        <w:t>2</w:t>
      </w:r>
      <w:r w:rsidRPr="00713196">
        <w:rPr>
          <w:rFonts w:ascii="Arial" w:hAnsi="Arial" w:cs="Arial"/>
        </w:rPr>
        <w:t xml:space="preserve"> %</w:t>
      </w:r>
      <w:r w:rsidR="00B354D7" w:rsidRPr="00713196">
        <w:rPr>
          <w:rFonts w:ascii="Arial" w:hAnsi="Arial" w:cs="Arial"/>
        </w:rPr>
        <w:t>)</w:t>
      </w:r>
      <w:r w:rsidRPr="00713196">
        <w:rPr>
          <w:rFonts w:ascii="Arial" w:hAnsi="Arial" w:cs="Arial"/>
        </w:rPr>
        <w:t>;</w:t>
      </w:r>
    </w:p>
    <w:p w:rsidR="00AA6494" w:rsidRPr="00713196" w:rsidRDefault="00AA6494" w:rsidP="00713196">
      <w:pPr>
        <w:keepNext/>
        <w:tabs>
          <w:tab w:val="left" w:pos="709"/>
          <w:tab w:val="left" w:pos="851"/>
        </w:tabs>
        <w:jc w:val="both"/>
        <w:rPr>
          <w:rFonts w:ascii="Arial" w:hAnsi="Arial" w:cs="Arial"/>
        </w:rPr>
      </w:pPr>
      <w:r w:rsidRPr="00713196">
        <w:rPr>
          <w:rFonts w:ascii="Arial" w:hAnsi="Arial" w:cs="Arial"/>
        </w:rPr>
        <w:t xml:space="preserve">- вопросы архитектуры и градостроительства – </w:t>
      </w:r>
      <w:r w:rsidR="003F3053" w:rsidRPr="00713196">
        <w:rPr>
          <w:rFonts w:ascii="Arial" w:hAnsi="Arial" w:cs="Arial"/>
        </w:rPr>
        <w:t>2</w:t>
      </w:r>
      <w:r w:rsidR="00B354D7" w:rsidRPr="00713196">
        <w:rPr>
          <w:rFonts w:ascii="Arial" w:hAnsi="Arial" w:cs="Arial"/>
        </w:rPr>
        <w:t xml:space="preserve"> (</w:t>
      </w:r>
      <w:r w:rsidR="003F3053" w:rsidRPr="00713196">
        <w:rPr>
          <w:rFonts w:ascii="Arial" w:hAnsi="Arial" w:cs="Arial"/>
        </w:rPr>
        <w:t>2</w:t>
      </w:r>
      <w:r w:rsidRPr="00713196">
        <w:rPr>
          <w:rFonts w:ascii="Arial" w:hAnsi="Arial" w:cs="Arial"/>
        </w:rPr>
        <w:t xml:space="preserve"> %</w:t>
      </w:r>
      <w:r w:rsidR="00B354D7" w:rsidRPr="00713196">
        <w:rPr>
          <w:rFonts w:ascii="Arial" w:hAnsi="Arial" w:cs="Arial"/>
        </w:rPr>
        <w:t>)</w:t>
      </w:r>
      <w:r w:rsidR="003F3053" w:rsidRPr="00713196">
        <w:rPr>
          <w:rFonts w:ascii="Arial" w:hAnsi="Arial" w:cs="Arial"/>
        </w:rPr>
        <w:t>;</w:t>
      </w:r>
    </w:p>
    <w:p w:rsidR="003F3053" w:rsidRPr="00713196" w:rsidRDefault="003F3053" w:rsidP="00713196">
      <w:pPr>
        <w:keepNext/>
        <w:tabs>
          <w:tab w:val="left" w:pos="709"/>
          <w:tab w:val="left" w:pos="851"/>
        </w:tabs>
        <w:jc w:val="both"/>
        <w:rPr>
          <w:rFonts w:ascii="Arial" w:hAnsi="Arial" w:cs="Arial"/>
        </w:rPr>
      </w:pPr>
      <w:r w:rsidRPr="00713196">
        <w:rPr>
          <w:rFonts w:ascii="Arial" w:hAnsi="Arial" w:cs="Arial"/>
        </w:rPr>
        <w:t>- вопросы, связанные с выборами – 2 (2 %)</w:t>
      </w:r>
      <w:r w:rsidR="00713196" w:rsidRPr="00713196">
        <w:rPr>
          <w:rFonts w:ascii="Arial" w:hAnsi="Arial" w:cs="Arial"/>
        </w:rPr>
        <w:t>.</w:t>
      </w:r>
    </w:p>
    <w:p w:rsidR="00AA6494" w:rsidRPr="00E135F1" w:rsidRDefault="00AA6494" w:rsidP="00AA6494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</w:p>
    <w:p w:rsidR="00AA6494" w:rsidRDefault="00AA6494" w:rsidP="00AA6494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0E741F">
        <w:rPr>
          <w:rFonts w:ascii="Arial" w:hAnsi="Arial" w:cs="Arial"/>
          <w:b/>
          <w:sz w:val="24"/>
          <w:szCs w:val="24"/>
        </w:rPr>
        <w:t xml:space="preserve">Организационно-распорядительная деятельность  </w:t>
      </w:r>
    </w:p>
    <w:p w:rsidR="00AA6494" w:rsidRDefault="00AA6494" w:rsidP="00AA6494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0E741F">
        <w:rPr>
          <w:rFonts w:ascii="Arial" w:hAnsi="Arial" w:cs="Arial"/>
          <w:b/>
          <w:sz w:val="24"/>
          <w:szCs w:val="24"/>
        </w:rPr>
        <w:t>Совета народных депутатов в 20</w:t>
      </w:r>
      <w:r>
        <w:rPr>
          <w:rFonts w:ascii="Arial" w:hAnsi="Arial" w:cs="Arial"/>
          <w:b/>
          <w:sz w:val="24"/>
          <w:szCs w:val="24"/>
        </w:rPr>
        <w:t>2</w:t>
      </w:r>
      <w:r w:rsidR="00713196">
        <w:rPr>
          <w:rFonts w:ascii="Arial" w:hAnsi="Arial" w:cs="Arial"/>
          <w:b/>
          <w:sz w:val="24"/>
          <w:szCs w:val="24"/>
        </w:rPr>
        <w:t>5</w:t>
      </w:r>
      <w:r w:rsidRPr="000E741F">
        <w:rPr>
          <w:rFonts w:ascii="Arial" w:hAnsi="Arial" w:cs="Arial"/>
          <w:b/>
          <w:sz w:val="24"/>
          <w:szCs w:val="24"/>
        </w:rPr>
        <w:t xml:space="preserve"> году</w:t>
      </w:r>
    </w:p>
    <w:p w:rsidR="006C59C6" w:rsidRPr="000E741F" w:rsidRDefault="006C59C6" w:rsidP="00AA6494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AA6494" w:rsidRPr="000E741F" w:rsidRDefault="00AA6494" w:rsidP="00AA6494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0E741F">
        <w:rPr>
          <w:rFonts w:ascii="Arial" w:hAnsi="Arial" w:cs="Arial"/>
          <w:sz w:val="24"/>
          <w:szCs w:val="24"/>
        </w:rPr>
        <w:t xml:space="preserve">Все </w:t>
      </w:r>
      <w:r w:rsidR="009C06F3">
        <w:rPr>
          <w:rFonts w:ascii="Arial" w:hAnsi="Arial" w:cs="Arial"/>
          <w:sz w:val="24"/>
          <w:szCs w:val="24"/>
        </w:rPr>
        <w:t xml:space="preserve">принятые в 2025 году </w:t>
      </w:r>
      <w:r w:rsidRPr="000E741F">
        <w:rPr>
          <w:rFonts w:ascii="Arial" w:hAnsi="Arial" w:cs="Arial"/>
          <w:sz w:val="24"/>
          <w:szCs w:val="24"/>
        </w:rPr>
        <w:t>документы внесены в информационную базу распорядительных документов  Совета.</w:t>
      </w:r>
      <w:r w:rsidR="00980AC9">
        <w:rPr>
          <w:rFonts w:ascii="Arial" w:hAnsi="Arial" w:cs="Arial"/>
          <w:sz w:val="24"/>
          <w:szCs w:val="24"/>
        </w:rPr>
        <w:t xml:space="preserve"> </w:t>
      </w:r>
      <w:r w:rsidRPr="000E741F">
        <w:rPr>
          <w:rFonts w:ascii="Arial" w:hAnsi="Arial" w:cs="Arial"/>
          <w:sz w:val="24"/>
          <w:szCs w:val="24"/>
        </w:rPr>
        <w:t xml:space="preserve">Обеспечено протокольное сопровождение и оформление </w:t>
      </w:r>
      <w:r w:rsidRPr="000E741F">
        <w:rPr>
          <w:rFonts w:ascii="Arial" w:hAnsi="Arial" w:cs="Arial"/>
          <w:bCs/>
          <w:sz w:val="24"/>
          <w:szCs w:val="24"/>
        </w:rPr>
        <w:t>мероприятий</w:t>
      </w:r>
      <w:r w:rsidRPr="000E741F">
        <w:rPr>
          <w:rFonts w:ascii="Arial" w:hAnsi="Arial" w:cs="Arial"/>
          <w:sz w:val="24"/>
          <w:szCs w:val="24"/>
        </w:rPr>
        <w:t xml:space="preserve"> (</w:t>
      </w:r>
      <w:r w:rsidR="009C06F3">
        <w:rPr>
          <w:rFonts w:ascii="Arial" w:hAnsi="Arial" w:cs="Arial"/>
          <w:sz w:val="24"/>
          <w:szCs w:val="24"/>
        </w:rPr>
        <w:t>заседаний и</w:t>
      </w:r>
      <w:r w:rsidRPr="000E741F">
        <w:rPr>
          <w:rFonts w:ascii="Arial" w:hAnsi="Arial" w:cs="Arial"/>
          <w:sz w:val="24"/>
          <w:szCs w:val="24"/>
        </w:rPr>
        <w:t xml:space="preserve"> слушани</w:t>
      </w:r>
      <w:r w:rsidR="009C06F3">
        <w:rPr>
          <w:rFonts w:ascii="Arial" w:hAnsi="Arial" w:cs="Arial"/>
          <w:sz w:val="24"/>
          <w:szCs w:val="24"/>
        </w:rPr>
        <w:t>й Совета</w:t>
      </w:r>
      <w:r w:rsidRPr="000E741F">
        <w:rPr>
          <w:rFonts w:ascii="Arial" w:hAnsi="Arial" w:cs="Arial"/>
          <w:sz w:val="24"/>
          <w:szCs w:val="24"/>
        </w:rPr>
        <w:t>, заседани</w:t>
      </w:r>
      <w:r w:rsidR="009C06F3">
        <w:rPr>
          <w:rFonts w:ascii="Arial" w:hAnsi="Arial" w:cs="Arial"/>
          <w:sz w:val="24"/>
          <w:szCs w:val="24"/>
        </w:rPr>
        <w:t>й</w:t>
      </w:r>
      <w:r w:rsidRPr="000E741F">
        <w:rPr>
          <w:rFonts w:ascii="Arial" w:hAnsi="Arial" w:cs="Arial"/>
          <w:sz w:val="24"/>
          <w:szCs w:val="24"/>
        </w:rPr>
        <w:t xml:space="preserve"> комиссий, координационного совета, собраний  фракций,  рабочих групп и др.)</w:t>
      </w:r>
      <w:r w:rsidR="00980AC9">
        <w:rPr>
          <w:rFonts w:ascii="Arial" w:hAnsi="Arial" w:cs="Arial"/>
          <w:sz w:val="24"/>
          <w:szCs w:val="24"/>
        </w:rPr>
        <w:t xml:space="preserve">. </w:t>
      </w:r>
      <w:r w:rsidR="009C06F3">
        <w:rPr>
          <w:rFonts w:ascii="Arial" w:hAnsi="Arial" w:cs="Arial"/>
          <w:sz w:val="24"/>
          <w:szCs w:val="24"/>
        </w:rPr>
        <w:t xml:space="preserve">При наличии технической возможности </w:t>
      </w:r>
      <w:r w:rsidR="00980AC9">
        <w:rPr>
          <w:rFonts w:ascii="Arial" w:hAnsi="Arial" w:cs="Arial"/>
          <w:sz w:val="24"/>
          <w:szCs w:val="24"/>
        </w:rPr>
        <w:t xml:space="preserve">заседания Совета транслируются в прямом эфире </w:t>
      </w:r>
      <w:r w:rsidR="00B354D7">
        <w:rPr>
          <w:rFonts w:ascii="Arial" w:hAnsi="Arial" w:cs="Arial"/>
          <w:sz w:val="24"/>
          <w:szCs w:val="24"/>
        </w:rPr>
        <w:t xml:space="preserve">на странице сообщества </w:t>
      </w:r>
      <w:proofErr w:type="spellStart"/>
      <w:r w:rsidR="00B354D7">
        <w:rPr>
          <w:rFonts w:ascii="Arial" w:hAnsi="Arial" w:cs="Arial"/>
          <w:sz w:val="24"/>
          <w:szCs w:val="24"/>
        </w:rPr>
        <w:t>ВКонтакте</w:t>
      </w:r>
      <w:proofErr w:type="spellEnd"/>
      <w:r w:rsidR="00980AC9">
        <w:rPr>
          <w:rFonts w:ascii="Arial" w:hAnsi="Arial" w:cs="Arial"/>
          <w:sz w:val="24"/>
          <w:szCs w:val="24"/>
        </w:rPr>
        <w:t>.</w:t>
      </w:r>
    </w:p>
    <w:p w:rsidR="00AA6494" w:rsidRDefault="00AA6494" w:rsidP="00AA6494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0E741F">
        <w:rPr>
          <w:rFonts w:ascii="Arial" w:hAnsi="Arial" w:cs="Arial"/>
          <w:sz w:val="24"/>
          <w:szCs w:val="24"/>
        </w:rPr>
        <w:t xml:space="preserve">Проведена работа по отбору документов для сдачи </w:t>
      </w:r>
      <w:r w:rsidR="009C06F3">
        <w:rPr>
          <w:rFonts w:ascii="Arial" w:hAnsi="Arial" w:cs="Arial"/>
          <w:sz w:val="24"/>
          <w:szCs w:val="24"/>
        </w:rPr>
        <w:t xml:space="preserve">в архив. Сформированы книги дел документов </w:t>
      </w:r>
      <w:r w:rsidRPr="000E741F">
        <w:rPr>
          <w:rFonts w:ascii="Arial" w:hAnsi="Arial" w:cs="Arial"/>
          <w:sz w:val="24"/>
          <w:szCs w:val="24"/>
        </w:rPr>
        <w:t>за 20</w:t>
      </w:r>
      <w:r>
        <w:rPr>
          <w:rFonts w:ascii="Arial" w:hAnsi="Arial" w:cs="Arial"/>
          <w:sz w:val="24"/>
          <w:szCs w:val="24"/>
        </w:rPr>
        <w:t>2</w:t>
      </w:r>
      <w:r w:rsidR="009C06F3">
        <w:rPr>
          <w:rFonts w:ascii="Arial" w:hAnsi="Arial" w:cs="Arial"/>
          <w:sz w:val="24"/>
          <w:szCs w:val="24"/>
        </w:rPr>
        <w:t>4</w:t>
      </w:r>
      <w:r w:rsidRPr="000E741F">
        <w:rPr>
          <w:rFonts w:ascii="Arial" w:hAnsi="Arial" w:cs="Arial"/>
          <w:sz w:val="24"/>
          <w:szCs w:val="24"/>
        </w:rPr>
        <w:t xml:space="preserve"> год.</w:t>
      </w:r>
    </w:p>
    <w:p w:rsidR="00AA6494" w:rsidRPr="000E741F" w:rsidRDefault="00AA6494" w:rsidP="00AA6494">
      <w:pPr>
        <w:pStyle w:val="a6"/>
        <w:ind w:firstLine="709"/>
        <w:rPr>
          <w:rFonts w:ascii="Arial" w:hAnsi="Arial" w:cs="Arial"/>
          <w:sz w:val="24"/>
          <w:szCs w:val="24"/>
        </w:rPr>
      </w:pPr>
      <w:proofErr w:type="gramStart"/>
      <w:r w:rsidRPr="000E741F">
        <w:rPr>
          <w:rFonts w:ascii="Arial" w:hAnsi="Arial" w:cs="Arial"/>
          <w:sz w:val="24"/>
          <w:szCs w:val="24"/>
        </w:rPr>
        <w:t>Организационно-правовой</w:t>
      </w:r>
      <w:proofErr w:type="gramEnd"/>
      <w:r w:rsidRPr="000E741F">
        <w:rPr>
          <w:rFonts w:ascii="Arial" w:hAnsi="Arial" w:cs="Arial"/>
          <w:sz w:val="24"/>
          <w:szCs w:val="24"/>
        </w:rPr>
        <w:t xml:space="preserve"> отдел Совета народных депутатов  продолжил ведение реестра граждан, учреждений и организаций, награжденных городскими наградами. </w:t>
      </w:r>
    </w:p>
    <w:p w:rsidR="00AA6494" w:rsidRPr="000E741F" w:rsidRDefault="00AA6494" w:rsidP="00AA6494">
      <w:pPr>
        <w:ind w:firstLine="709"/>
        <w:jc w:val="both"/>
        <w:rPr>
          <w:rFonts w:ascii="Arial" w:hAnsi="Arial" w:cs="Arial"/>
        </w:rPr>
      </w:pPr>
      <w:r w:rsidRPr="000E741F">
        <w:rPr>
          <w:rFonts w:ascii="Arial" w:hAnsi="Arial" w:cs="Arial"/>
        </w:rPr>
        <w:t xml:space="preserve">Осуществлялась работа по подготовке, </w:t>
      </w:r>
      <w:r w:rsidRPr="000E741F">
        <w:rPr>
          <w:rFonts w:ascii="Arial" w:hAnsi="Arial" w:cs="Arial"/>
          <w:bCs/>
        </w:rPr>
        <w:t>составлению и оформлению</w:t>
      </w:r>
      <w:r w:rsidRPr="000E741F">
        <w:rPr>
          <w:rFonts w:ascii="Arial" w:hAnsi="Arial" w:cs="Arial"/>
        </w:rPr>
        <w:t xml:space="preserve"> городских наград. </w:t>
      </w:r>
    </w:p>
    <w:p w:rsidR="00AA6494" w:rsidRPr="000E741F" w:rsidRDefault="00AA6494" w:rsidP="00AA6494">
      <w:pPr>
        <w:ind w:firstLine="709"/>
        <w:jc w:val="both"/>
        <w:rPr>
          <w:rFonts w:ascii="Arial" w:hAnsi="Arial" w:cs="Arial"/>
        </w:rPr>
      </w:pPr>
      <w:r w:rsidRPr="000E741F">
        <w:rPr>
          <w:rFonts w:ascii="Arial" w:hAnsi="Arial" w:cs="Arial"/>
        </w:rPr>
        <w:t>От Совета народных депутатов и администрации Тайгинского городского округа в 20</w:t>
      </w:r>
      <w:r>
        <w:rPr>
          <w:rFonts w:ascii="Arial" w:hAnsi="Arial" w:cs="Arial"/>
        </w:rPr>
        <w:t>2</w:t>
      </w:r>
      <w:r w:rsidR="009C06F3">
        <w:rPr>
          <w:rFonts w:ascii="Arial" w:hAnsi="Arial" w:cs="Arial"/>
        </w:rPr>
        <w:t>5</w:t>
      </w:r>
      <w:r w:rsidRPr="000E741F">
        <w:rPr>
          <w:rFonts w:ascii="Arial" w:hAnsi="Arial" w:cs="Arial"/>
        </w:rPr>
        <w:t xml:space="preserve"> году  было вручено:</w:t>
      </w:r>
    </w:p>
    <w:p w:rsidR="00980AC9" w:rsidRPr="00BE1129" w:rsidRDefault="00980AC9" w:rsidP="00980AC9">
      <w:pPr>
        <w:tabs>
          <w:tab w:val="left" w:pos="993"/>
        </w:tabs>
        <w:ind w:left="709"/>
        <w:jc w:val="both"/>
        <w:rPr>
          <w:rFonts w:ascii="Arial" w:hAnsi="Arial" w:cs="Arial"/>
        </w:rPr>
      </w:pPr>
      <w:r w:rsidRPr="00BE1129">
        <w:rPr>
          <w:rFonts w:ascii="Arial" w:hAnsi="Arial" w:cs="Arial"/>
        </w:rPr>
        <w:t xml:space="preserve">- </w:t>
      </w:r>
      <w:r w:rsidR="009C06F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м</w:t>
      </w:r>
      <w:r w:rsidRPr="00BE1129">
        <w:rPr>
          <w:rFonts w:ascii="Arial" w:hAnsi="Arial" w:cs="Arial"/>
        </w:rPr>
        <w:t>едал</w:t>
      </w:r>
      <w:r w:rsidR="009C06F3">
        <w:rPr>
          <w:rFonts w:ascii="Arial" w:hAnsi="Arial" w:cs="Arial"/>
        </w:rPr>
        <w:t>и</w:t>
      </w:r>
      <w:r w:rsidRPr="00BE1129">
        <w:rPr>
          <w:rFonts w:ascii="Arial" w:hAnsi="Arial" w:cs="Arial"/>
        </w:rPr>
        <w:t>;</w:t>
      </w:r>
    </w:p>
    <w:p w:rsidR="00980AC9" w:rsidRDefault="00980AC9" w:rsidP="00980AC9">
      <w:pPr>
        <w:tabs>
          <w:tab w:val="left" w:pos="993"/>
        </w:tabs>
        <w:ind w:left="709"/>
        <w:jc w:val="both"/>
        <w:rPr>
          <w:rFonts w:ascii="Arial" w:hAnsi="Arial" w:cs="Arial"/>
        </w:rPr>
      </w:pPr>
      <w:r w:rsidRPr="00BE112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D4F37">
        <w:rPr>
          <w:rFonts w:ascii="Arial" w:hAnsi="Arial" w:cs="Arial"/>
        </w:rPr>
        <w:t>1</w:t>
      </w:r>
      <w:r w:rsidR="009C06F3">
        <w:rPr>
          <w:rFonts w:ascii="Arial" w:hAnsi="Arial" w:cs="Arial"/>
        </w:rPr>
        <w:t>0</w:t>
      </w:r>
      <w:r w:rsidR="00DD4F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нагрудных знаков </w:t>
      </w:r>
      <w:r w:rsidRPr="00BE1129">
        <w:rPr>
          <w:rFonts w:ascii="Arial" w:hAnsi="Arial" w:cs="Arial"/>
        </w:rPr>
        <w:t xml:space="preserve">«Будущее </w:t>
      </w:r>
      <w:r>
        <w:rPr>
          <w:rFonts w:ascii="Arial" w:hAnsi="Arial" w:cs="Arial"/>
        </w:rPr>
        <w:t>Т</w:t>
      </w:r>
      <w:r w:rsidRPr="00BE1129">
        <w:rPr>
          <w:rFonts w:ascii="Arial" w:hAnsi="Arial" w:cs="Arial"/>
        </w:rPr>
        <w:t>айгинской земли»;</w:t>
      </w:r>
    </w:p>
    <w:p w:rsidR="00AA6494" w:rsidRPr="00BE1129" w:rsidRDefault="00AA6494" w:rsidP="00AA6494">
      <w:pPr>
        <w:tabs>
          <w:tab w:val="left" w:pos="993"/>
        </w:tabs>
        <w:ind w:left="709"/>
        <w:jc w:val="both"/>
        <w:rPr>
          <w:rFonts w:ascii="Arial" w:hAnsi="Arial" w:cs="Arial"/>
        </w:rPr>
      </w:pPr>
      <w:r w:rsidRPr="00BE1129">
        <w:rPr>
          <w:rFonts w:ascii="Arial" w:hAnsi="Arial" w:cs="Arial"/>
        </w:rPr>
        <w:t xml:space="preserve">- </w:t>
      </w:r>
      <w:r w:rsidR="009C06F3">
        <w:rPr>
          <w:rFonts w:ascii="Arial" w:hAnsi="Arial" w:cs="Arial"/>
        </w:rPr>
        <w:t>62</w:t>
      </w:r>
      <w:r w:rsidR="00980AC9">
        <w:rPr>
          <w:rFonts w:ascii="Arial" w:hAnsi="Arial" w:cs="Arial"/>
        </w:rPr>
        <w:t xml:space="preserve"> </w:t>
      </w:r>
      <w:proofErr w:type="gramStart"/>
      <w:r w:rsidR="00C74B23">
        <w:rPr>
          <w:rFonts w:ascii="Arial" w:hAnsi="Arial" w:cs="Arial"/>
        </w:rPr>
        <w:t>П</w:t>
      </w:r>
      <w:r w:rsidRPr="00BE1129">
        <w:rPr>
          <w:rFonts w:ascii="Arial" w:hAnsi="Arial" w:cs="Arial"/>
        </w:rPr>
        <w:t>очетных</w:t>
      </w:r>
      <w:proofErr w:type="gramEnd"/>
      <w:r w:rsidRPr="00BE1129">
        <w:rPr>
          <w:rFonts w:ascii="Arial" w:hAnsi="Arial" w:cs="Arial"/>
        </w:rPr>
        <w:t xml:space="preserve"> грамот</w:t>
      </w:r>
      <w:r w:rsidR="009C06F3">
        <w:rPr>
          <w:rFonts w:ascii="Arial" w:hAnsi="Arial" w:cs="Arial"/>
        </w:rPr>
        <w:t>ы</w:t>
      </w:r>
      <w:r w:rsidRPr="00BE1129">
        <w:rPr>
          <w:rFonts w:ascii="Arial" w:hAnsi="Arial" w:cs="Arial"/>
        </w:rPr>
        <w:t>;</w:t>
      </w:r>
    </w:p>
    <w:p w:rsidR="00AA6494" w:rsidRPr="00BE1129" w:rsidRDefault="00AA6494" w:rsidP="00AA6494">
      <w:pPr>
        <w:tabs>
          <w:tab w:val="left" w:pos="993"/>
        </w:tabs>
        <w:ind w:left="709"/>
        <w:jc w:val="both"/>
        <w:rPr>
          <w:rFonts w:ascii="Arial" w:hAnsi="Arial" w:cs="Arial"/>
        </w:rPr>
      </w:pPr>
      <w:r w:rsidRPr="00BE1129">
        <w:rPr>
          <w:rFonts w:ascii="Arial" w:hAnsi="Arial" w:cs="Arial"/>
        </w:rPr>
        <w:t>-</w:t>
      </w:r>
      <w:r w:rsidR="00DD4F37">
        <w:rPr>
          <w:rFonts w:ascii="Arial" w:hAnsi="Arial" w:cs="Arial"/>
        </w:rPr>
        <w:t xml:space="preserve"> 82</w:t>
      </w:r>
      <w:r w:rsidRPr="00BE1129">
        <w:rPr>
          <w:rFonts w:ascii="Arial" w:hAnsi="Arial" w:cs="Arial"/>
        </w:rPr>
        <w:t xml:space="preserve"> </w:t>
      </w:r>
      <w:proofErr w:type="gramStart"/>
      <w:r w:rsidR="00C74B23">
        <w:rPr>
          <w:rFonts w:ascii="Arial" w:hAnsi="Arial" w:cs="Arial"/>
        </w:rPr>
        <w:t>Б</w:t>
      </w:r>
      <w:r w:rsidRPr="00BE1129">
        <w:rPr>
          <w:rFonts w:ascii="Arial" w:hAnsi="Arial" w:cs="Arial"/>
        </w:rPr>
        <w:t>лагодарственных</w:t>
      </w:r>
      <w:proofErr w:type="gramEnd"/>
      <w:r w:rsidRPr="00BE1129">
        <w:rPr>
          <w:rFonts w:ascii="Arial" w:hAnsi="Arial" w:cs="Arial"/>
        </w:rPr>
        <w:t xml:space="preserve"> пис</w:t>
      </w:r>
      <w:r w:rsidR="009C06F3">
        <w:rPr>
          <w:rFonts w:ascii="Arial" w:hAnsi="Arial" w:cs="Arial"/>
        </w:rPr>
        <w:t>ьма</w:t>
      </w:r>
      <w:r w:rsidRPr="00BE1129">
        <w:rPr>
          <w:rFonts w:ascii="Arial" w:hAnsi="Arial" w:cs="Arial"/>
        </w:rPr>
        <w:t>;</w:t>
      </w:r>
    </w:p>
    <w:p w:rsidR="00980AC9" w:rsidRPr="00BE1129" w:rsidRDefault="00980AC9" w:rsidP="00980AC9">
      <w:pPr>
        <w:tabs>
          <w:tab w:val="left" w:pos="993"/>
        </w:tabs>
        <w:ind w:left="709"/>
        <w:jc w:val="both"/>
        <w:rPr>
          <w:rFonts w:ascii="Arial" w:hAnsi="Arial" w:cs="Arial"/>
        </w:rPr>
      </w:pPr>
      <w:r w:rsidRPr="00BE1129">
        <w:rPr>
          <w:rFonts w:ascii="Arial" w:hAnsi="Arial" w:cs="Arial"/>
        </w:rPr>
        <w:t>-</w:t>
      </w:r>
      <w:r w:rsidR="009C06F3">
        <w:rPr>
          <w:rFonts w:ascii="Arial" w:hAnsi="Arial" w:cs="Arial"/>
        </w:rPr>
        <w:t xml:space="preserve"> 1 звание «Почетный гражданин»</w:t>
      </w:r>
      <w:r>
        <w:rPr>
          <w:rFonts w:ascii="Arial" w:hAnsi="Arial" w:cs="Arial"/>
        </w:rPr>
        <w:t>.</w:t>
      </w:r>
    </w:p>
    <w:p w:rsidR="00AA6494" w:rsidRPr="000E741F" w:rsidRDefault="00AA6494" w:rsidP="00AA6494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0E741F">
        <w:rPr>
          <w:rFonts w:ascii="Arial" w:hAnsi="Arial" w:cs="Arial"/>
        </w:rPr>
        <w:t>От имени депутатов городского Совета вручено:</w:t>
      </w:r>
    </w:p>
    <w:p w:rsidR="00AA6494" w:rsidRDefault="00AA6494" w:rsidP="00AA6494">
      <w:pPr>
        <w:tabs>
          <w:tab w:val="left" w:pos="1134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Pr="000E741F">
        <w:rPr>
          <w:rFonts w:ascii="Arial" w:hAnsi="Arial" w:cs="Arial"/>
        </w:rPr>
        <w:t xml:space="preserve"> </w:t>
      </w:r>
      <w:r w:rsidR="00D626D5">
        <w:rPr>
          <w:rFonts w:ascii="Arial" w:hAnsi="Arial" w:cs="Arial"/>
        </w:rPr>
        <w:t>47</w:t>
      </w:r>
      <w:r w:rsidR="008E1C80">
        <w:rPr>
          <w:rFonts w:ascii="Arial" w:hAnsi="Arial" w:cs="Arial"/>
        </w:rPr>
        <w:t xml:space="preserve"> </w:t>
      </w:r>
      <w:r w:rsidRPr="000E741F">
        <w:rPr>
          <w:rFonts w:ascii="Arial" w:hAnsi="Arial" w:cs="Arial"/>
        </w:rPr>
        <w:t>благодарственн</w:t>
      </w:r>
      <w:r w:rsidR="00C74B23">
        <w:rPr>
          <w:rFonts w:ascii="Arial" w:hAnsi="Arial" w:cs="Arial"/>
        </w:rPr>
        <w:t>ых</w:t>
      </w:r>
      <w:r w:rsidRPr="000E741F">
        <w:rPr>
          <w:rFonts w:ascii="Arial" w:hAnsi="Arial" w:cs="Arial"/>
        </w:rPr>
        <w:t xml:space="preserve"> пис</w:t>
      </w:r>
      <w:r w:rsidR="00C74B23">
        <w:rPr>
          <w:rFonts w:ascii="Arial" w:hAnsi="Arial" w:cs="Arial"/>
        </w:rPr>
        <w:t>ем</w:t>
      </w:r>
      <w:r w:rsidR="008E1C80">
        <w:rPr>
          <w:rFonts w:ascii="Arial" w:hAnsi="Arial" w:cs="Arial"/>
        </w:rPr>
        <w:t xml:space="preserve"> с именной</w:t>
      </w:r>
      <w:r w:rsidRPr="000E741F">
        <w:rPr>
          <w:rFonts w:ascii="Arial" w:hAnsi="Arial" w:cs="Arial"/>
        </w:rPr>
        <w:t xml:space="preserve"> стипенди</w:t>
      </w:r>
      <w:r w:rsidR="008E1C80">
        <w:rPr>
          <w:rFonts w:ascii="Arial" w:hAnsi="Arial" w:cs="Arial"/>
        </w:rPr>
        <w:t>ей</w:t>
      </w:r>
      <w:r w:rsidRPr="000945A7">
        <w:rPr>
          <w:rFonts w:ascii="Arial" w:hAnsi="Arial" w:cs="Arial"/>
        </w:rPr>
        <w:t>.</w:t>
      </w:r>
    </w:p>
    <w:p w:rsidR="009C06F3" w:rsidRDefault="009C06F3" w:rsidP="00AA6494">
      <w:pPr>
        <w:tabs>
          <w:tab w:val="left" w:pos="1134"/>
        </w:tabs>
        <w:ind w:left="709"/>
        <w:jc w:val="both"/>
        <w:rPr>
          <w:rFonts w:ascii="Arial" w:hAnsi="Arial" w:cs="Arial"/>
        </w:rPr>
      </w:pPr>
    </w:p>
    <w:p w:rsidR="00AA6494" w:rsidRDefault="00AA6494" w:rsidP="00AA6494">
      <w:pPr>
        <w:jc w:val="center"/>
        <w:rPr>
          <w:rFonts w:ascii="Arial" w:hAnsi="Arial" w:cs="Arial"/>
          <w:b/>
        </w:rPr>
      </w:pPr>
      <w:r w:rsidRPr="000E741F">
        <w:rPr>
          <w:rFonts w:ascii="Arial" w:hAnsi="Arial" w:cs="Arial"/>
          <w:b/>
        </w:rPr>
        <w:t>Информационно-издательская деятельность</w:t>
      </w:r>
    </w:p>
    <w:p w:rsidR="006C59C6" w:rsidRPr="000E741F" w:rsidRDefault="006C59C6" w:rsidP="00AA6494">
      <w:pPr>
        <w:jc w:val="center"/>
        <w:rPr>
          <w:rFonts w:ascii="Arial" w:hAnsi="Arial" w:cs="Arial"/>
        </w:rPr>
      </w:pPr>
    </w:p>
    <w:p w:rsidR="00AA6494" w:rsidRPr="00E135F1" w:rsidRDefault="00AA6494" w:rsidP="00AA6494">
      <w:pPr>
        <w:ind w:firstLine="709"/>
        <w:jc w:val="both"/>
        <w:rPr>
          <w:rFonts w:ascii="Arial" w:eastAsia="Arial" w:hAnsi="Arial" w:cs="Arial"/>
        </w:rPr>
      </w:pPr>
      <w:r w:rsidRPr="00E135F1">
        <w:rPr>
          <w:rFonts w:ascii="Arial" w:eastAsia="Arial" w:hAnsi="Arial" w:cs="Arial"/>
        </w:rPr>
        <w:t>Официальным</w:t>
      </w:r>
      <w:r w:rsidR="009C06F3">
        <w:rPr>
          <w:rFonts w:ascii="Arial" w:eastAsia="Arial" w:hAnsi="Arial" w:cs="Arial"/>
        </w:rPr>
        <w:t>и</w:t>
      </w:r>
      <w:r w:rsidRPr="00E135F1">
        <w:rPr>
          <w:rFonts w:ascii="Arial" w:eastAsia="Arial" w:hAnsi="Arial" w:cs="Arial"/>
        </w:rPr>
        <w:t xml:space="preserve"> источник</w:t>
      </w:r>
      <w:r w:rsidR="009C06F3">
        <w:rPr>
          <w:rFonts w:ascii="Arial" w:eastAsia="Arial" w:hAnsi="Arial" w:cs="Arial"/>
        </w:rPr>
        <w:t>ами</w:t>
      </w:r>
      <w:r w:rsidRPr="00E135F1">
        <w:rPr>
          <w:rFonts w:ascii="Arial" w:eastAsia="Arial" w:hAnsi="Arial" w:cs="Arial"/>
        </w:rPr>
        <w:t xml:space="preserve"> о</w:t>
      </w:r>
      <w:r w:rsidR="008C0AD9">
        <w:rPr>
          <w:rFonts w:ascii="Arial" w:eastAsia="Arial" w:hAnsi="Arial" w:cs="Arial"/>
        </w:rPr>
        <w:t>бнародования</w:t>
      </w:r>
      <w:r w:rsidR="00DD4F37">
        <w:rPr>
          <w:rFonts w:ascii="Arial" w:eastAsia="Arial" w:hAnsi="Arial" w:cs="Arial"/>
        </w:rPr>
        <w:t xml:space="preserve"> правовых актов </w:t>
      </w:r>
      <w:r w:rsidRPr="00E135F1">
        <w:rPr>
          <w:rFonts w:ascii="Arial" w:eastAsia="Arial" w:hAnsi="Arial" w:cs="Arial"/>
        </w:rPr>
        <w:t>Совета является «С</w:t>
      </w:r>
      <w:r>
        <w:rPr>
          <w:rFonts w:ascii="Arial" w:eastAsia="Arial" w:hAnsi="Arial" w:cs="Arial"/>
        </w:rPr>
        <w:t>борник правовых актов С</w:t>
      </w:r>
      <w:r w:rsidR="004E369F">
        <w:rPr>
          <w:rFonts w:ascii="Arial" w:eastAsia="Arial" w:hAnsi="Arial" w:cs="Arial"/>
        </w:rPr>
        <w:t>овета народных депутатов Тайгинского городского округа</w:t>
      </w:r>
      <w:r>
        <w:rPr>
          <w:rFonts w:ascii="Arial" w:eastAsia="Arial" w:hAnsi="Arial" w:cs="Arial"/>
        </w:rPr>
        <w:t xml:space="preserve">», </w:t>
      </w:r>
      <w:r w:rsidRPr="00E135F1">
        <w:rPr>
          <w:rFonts w:ascii="Arial" w:eastAsia="Arial" w:hAnsi="Arial" w:cs="Arial"/>
        </w:rPr>
        <w:t>информационн</w:t>
      </w:r>
      <w:r w:rsidR="00B73F96">
        <w:rPr>
          <w:rFonts w:ascii="Arial" w:eastAsia="Arial" w:hAnsi="Arial" w:cs="Arial"/>
        </w:rPr>
        <w:t>ый</w:t>
      </w:r>
      <w:r w:rsidRPr="00E135F1">
        <w:rPr>
          <w:rFonts w:ascii="Arial" w:eastAsia="Arial" w:hAnsi="Arial" w:cs="Arial"/>
        </w:rPr>
        <w:t xml:space="preserve"> стенд</w:t>
      </w:r>
      <w:r w:rsidR="008C0AD9">
        <w:rPr>
          <w:rFonts w:ascii="Arial" w:eastAsia="Arial" w:hAnsi="Arial" w:cs="Arial"/>
        </w:rPr>
        <w:t xml:space="preserve">, </w:t>
      </w:r>
      <w:r w:rsidRPr="00E135F1">
        <w:rPr>
          <w:rFonts w:ascii="Arial" w:eastAsia="Arial" w:hAnsi="Arial" w:cs="Arial"/>
        </w:rPr>
        <w:t>официальн</w:t>
      </w:r>
      <w:r w:rsidR="00B73F96">
        <w:rPr>
          <w:rFonts w:ascii="Arial" w:eastAsia="Arial" w:hAnsi="Arial" w:cs="Arial"/>
        </w:rPr>
        <w:t>ый</w:t>
      </w:r>
      <w:r w:rsidRPr="00E135F1">
        <w:rPr>
          <w:rFonts w:ascii="Arial" w:eastAsia="Arial" w:hAnsi="Arial" w:cs="Arial"/>
        </w:rPr>
        <w:t xml:space="preserve"> сайт </w:t>
      </w:r>
      <w:r w:rsidR="004E369F">
        <w:rPr>
          <w:rFonts w:ascii="Arial" w:eastAsia="Arial" w:hAnsi="Arial" w:cs="Arial"/>
        </w:rPr>
        <w:t>Совета народных депутатов Тайгинского городского округа</w:t>
      </w:r>
      <w:r w:rsidRPr="00E135F1">
        <w:rPr>
          <w:rFonts w:ascii="Arial" w:eastAsia="Arial" w:hAnsi="Arial" w:cs="Arial"/>
        </w:rPr>
        <w:t>.</w:t>
      </w:r>
    </w:p>
    <w:p w:rsidR="00AA6494" w:rsidRDefault="00AA6494" w:rsidP="00AA6494">
      <w:pPr>
        <w:ind w:firstLine="709"/>
        <w:jc w:val="both"/>
        <w:rPr>
          <w:rFonts w:ascii="Arial" w:eastAsia="Arial" w:hAnsi="Arial" w:cs="Arial"/>
        </w:rPr>
      </w:pPr>
      <w:r w:rsidRPr="00E135F1">
        <w:rPr>
          <w:rFonts w:ascii="Arial" w:hAnsi="Arial" w:cs="Arial"/>
        </w:rPr>
        <w:t xml:space="preserve">По итогам проведенных заседаний </w:t>
      </w:r>
      <w:r w:rsidR="004E369F">
        <w:rPr>
          <w:rFonts w:ascii="Arial" w:hAnsi="Arial" w:cs="Arial"/>
        </w:rPr>
        <w:t>в 202</w:t>
      </w:r>
      <w:r w:rsidR="009C06F3">
        <w:rPr>
          <w:rFonts w:ascii="Arial" w:hAnsi="Arial" w:cs="Arial"/>
        </w:rPr>
        <w:t>5</w:t>
      </w:r>
      <w:r w:rsidR="004E369F">
        <w:rPr>
          <w:rFonts w:ascii="Arial" w:hAnsi="Arial" w:cs="Arial"/>
        </w:rPr>
        <w:t xml:space="preserve"> году </w:t>
      </w:r>
      <w:r w:rsidRPr="00E135F1">
        <w:rPr>
          <w:rFonts w:ascii="Arial" w:hAnsi="Arial" w:cs="Arial"/>
        </w:rPr>
        <w:t xml:space="preserve">было </w:t>
      </w:r>
      <w:r w:rsidR="009C06F3">
        <w:rPr>
          <w:rFonts w:ascii="Arial" w:hAnsi="Arial" w:cs="Arial"/>
        </w:rPr>
        <w:t>издан</w:t>
      </w:r>
      <w:r w:rsidR="008C0AD9">
        <w:rPr>
          <w:rFonts w:ascii="Arial" w:hAnsi="Arial" w:cs="Arial"/>
        </w:rPr>
        <w:t xml:space="preserve"> </w:t>
      </w:r>
      <w:r w:rsidR="009C06F3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</w:t>
      </w:r>
      <w:r w:rsidR="008C0AD9">
        <w:rPr>
          <w:rFonts w:ascii="Arial" w:hAnsi="Arial" w:cs="Arial"/>
        </w:rPr>
        <w:t>с</w:t>
      </w:r>
      <w:r w:rsidRPr="00BF16A0">
        <w:rPr>
          <w:rFonts w:ascii="Arial" w:hAnsi="Arial" w:cs="Arial"/>
        </w:rPr>
        <w:t>борник</w:t>
      </w:r>
      <w:r w:rsidRPr="00E135F1">
        <w:rPr>
          <w:rFonts w:ascii="Arial" w:hAnsi="Arial" w:cs="Arial"/>
          <w:bCs/>
        </w:rPr>
        <w:t>.</w:t>
      </w:r>
    </w:p>
    <w:p w:rsidR="00AA6494" w:rsidRDefault="00AA6494" w:rsidP="00AA6494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E135F1">
        <w:rPr>
          <w:rFonts w:ascii="Arial" w:hAnsi="Arial" w:cs="Arial"/>
          <w:sz w:val="24"/>
          <w:szCs w:val="24"/>
        </w:rPr>
        <w:t xml:space="preserve">На сайте </w:t>
      </w:r>
      <w:r w:rsidR="004E369F" w:rsidRPr="004E369F">
        <w:rPr>
          <w:rFonts w:ascii="Arial" w:eastAsia="Arial" w:hAnsi="Arial" w:cs="Arial"/>
          <w:sz w:val="24"/>
          <w:szCs w:val="24"/>
        </w:rPr>
        <w:t>Совета народных депутатов Тайгинского городского округа</w:t>
      </w:r>
      <w:r w:rsidR="004E369F" w:rsidRPr="004E369F">
        <w:rPr>
          <w:rFonts w:ascii="Arial" w:hAnsi="Arial" w:cs="Arial"/>
          <w:sz w:val="24"/>
          <w:szCs w:val="24"/>
        </w:rPr>
        <w:t xml:space="preserve"> </w:t>
      </w:r>
      <w:r w:rsidRPr="004E369F">
        <w:rPr>
          <w:rFonts w:ascii="Arial" w:hAnsi="Arial" w:cs="Arial"/>
          <w:sz w:val="24"/>
          <w:szCs w:val="24"/>
        </w:rPr>
        <w:t>указана</w:t>
      </w:r>
      <w:r w:rsidRPr="00E135F1">
        <w:rPr>
          <w:rFonts w:ascii="Arial" w:hAnsi="Arial" w:cs="Arial"/>
          <w:sz w:val="24"/>
          <w:szCs w:val="24"/>
        </w:rPr>
        <w:t xml:space="preserve"> информация о деятельности представительного органа, его компетенция, структура, округа и депутаты с системой поиска депутата по адресу, информация о депутатских объединениях и другая информация.</w:t>
      </w:r>
    </w:p>
    <w:p w:rsidR="00AA6494" w:rsidRDefault="00AA6494" w:rsidP="00AF2460">
      <w:pPr>
        <w:pStyle w:val="a6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информационном стенде размещена информация о Совете:</w:t>
      </w:r>
    </w:p>
    <w:p w:rsidR="00AA6494" w:rsidRDefault="00AA6494" w:rsidP="00AF2460">
      <w:pPr>
        <w:pStyle w:val="a6"/>
        <w:tabs>
          <w:tab w:val="left" w:pos="4820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список депутатов,</w:t>
      </w:r>
    </w:p>
    <w:p w:rsidR="00AA6494" w:rsidRDefault="00AA6494" w:rsidP="00AF2460">
      <w:pPr>
        <w:pStyle w:val="a6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график приёмов граждан на квартал,</w:t>
      </w:r>
    </w:p>
    <w:p w:rsidR="00AA6494" w:rsidRPr="004E369F" w:rsidRDefault="00AA6494" w:rsidP="00AF2460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4E369F">
        <w:rPr>
          <w:rFonts w:ascii="Arial" w:hAnsi="Arial" w:cs="Arial"/>
          <w:sz w:val="24"/>
          <w:szCs w:val="24"/>
        </w:rPr>
        <w:t xml:space="preserve">- повестка очередного заседания </w:t>
      </w:r>
      <w:r w:rsidR="004E369F" w:rsidRPr="004E369F">
        <w:rPr>
          <w:rFonts w:ascii="Arial" w:eastAsia="Arial" w:hAnsi="Arial" w:cs="Arial"/>
          <w:sz w:val="24"/>
          <w:szCs w:val="24"/>
        </w:rPr>
        <w:t>Совета народных депутатов Тайгинского городского округа</w:t>
      </w:r>
      <w:r w:rsidRPr="004E369F">
        <w:rPr>
          <w:rFonts w:ascii="Arial" w:hAnsi="Arial" w:cs="Arial"/>
          <w:sz w:val="24"/>
          <w:szCs w:val="24"/>
        </w:rPr>
        <w:t>,</w:t>
      </w:r>
    </w:p>
    <w:p w:rsidR="00AA6494" w:rsidRDefault="00AA6494" w:rsidP="00AF2460">
      <w:pPr>
        <w:pStyle w:val="a6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изменения, вносимые в Устав </w:t>
      </w:r>
      <w:r w:rsidR="004E369F" w:rsidRPr="004E369F">
        <w:rPr>
          <w:rFonts w:ascii="Arial" w:eastAsia="Arial" w:hAnsi="Arial" w:cs="Arial"/>
          <w:sz w:val="24"/>
          <w:szCs w:val="24"/>
        </w:rPr>
        <w:t>Тайгинского городского округа</w:t>
      </w:r>
      <w:r w:rsidR="004E369F">
        <w:rPr>
          <w:rFonts w:ascii="Arial" w:eastAsia="Arial" w:hAnsi="Arial" w:cs="Arial"/>
          <w:sz w:val="24"/>
          <w:szCs w:val="24"/>
        </w:rPr>
        <w:t>;</w:t>
      </w:r>
    </w:p>
    <w:p w:rsidR="00B73F96" w:rsidRDefault="00AA6494" w:rsidP="00AF2460">
      <w:pPr>
        <w:pStyle w:val="a6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3F96">
        <w:rPr>
          <w:rFonts w:ascii="Arial" w:hAnsi="Arial" w:cs="Arial"/>
          <w:sz w:val="24"/>
          <w:szCs w:val="24"/>
        </w:rPr>
        <w:t>принятые нормативно-правовые акты;</w:t>
      </w:r>
    </w:p>
    <w:p w:rsidR="00AA6494" w:rsidRDefault="00B73F96" w:rsidP="00AF2460">
      <w:pPr>
        <w:pStyle w:val="a6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6494">
        <w:rPr>
          <w:rFonts w:ascii="Arial" w:hAnsi="Arial" w:cs="Arial"/>
          <w:sz w:val="24"/>
          <w:szCs w:val="24"/>
        </w:rPr>
        <w:t>проекты решений и др.</w:t>
      </w:r>
    </w:p>
    <w:p w:rsidR="008C0AD9" w:rsidRDefault="008C0AD9" w:rsidP="008C0AD9">
      <w:pPr>
        <w:pStyle w:val="a6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Сведения о работе, проводимой депутатским корпусом, приемах </w:t>
      </w:r>
      <w:proofErr w:type="gramStart"/>
      <w:r>
        <w:rPr>
          <w:rFonts w:ascii="Arial" w:hAnsi="Arial" w:cs="Arial"/>
          <w:sz w:val="24"/>
          <w:szCs w:val="24"/>
        </w:rPr>
        <w:t>граждан, проводимых заседаниях Совета и депутатских комиссий размещается</w:t>
      </w:r>
      <w:proofErr w:type="gramEnd"/>
      <w:r>
        <w:rPr>
          <w:rFonts w:ascii="Arial" w:hAnsi="Arial" w:cs="Arial"/>
          <w:sz w:val="24"/>
          <w:szCs w:val="24"/>
        </w:rPr>
        <w:t xml:space="preserve"> на официальных страницах социальных сетей –</w:t>
      </w:r>
      <w:r w:rsidR="00587A55">
        <w:rPr>
          <w:rFonts w:ascii="Arial" w:hAnsi="Arial" w:cs="Arial"/>
          <w:sz w:val="24"/>
          <w:szCs w:val="24"/>
        </w:rPr>
        <w:t xml:space="preserve"> «Одноклассники» и «В контакте».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6494" w:rsidRPr="00E135F1" w:rsidRDefault="00AA6494" w:rsidP="00AA6494">
      <w:pPr>
        <w:pStyle w:val="a6"/>
        <w:ind w:firstLine="709"/>
        <w:rPr>
          <w:rFonts w:ascii="Arial" w:hAnsi="Arial" w:cs="Arial"/>
          <w:sz w:val="24"/>
          <w:szCs w:val="24"/>
        </w:rPr>
      </w:pPr>
    </w:p>
    <w:p w:rsidR="00AA6494" w:rsidRDefault="00AA6494" w:rsidP="00AA6494">
      <w:pPr>
        <w:jc w:val="center"/>
        <w:rPr>
          <w:rFonts w:ascii="Arial" w:hAnsi="Arial" w:cs="Arial"/>
          <w:b/>
        </w:rPr>
      </w:pPr>
      <w:r w:rsidRPr="00815840">
        <w:rPr>
          <w:rFonts w:ascii="Arial" w:hAnsi="Arial" w:cs="Arial"/>
          <w:b/>
        </w:rPr>
        <w:t>Информационный обзор актов реагирования надзорных органов, писем Управления Федеральной антимонопольной службы</w:t>
      </w:r>
    </w:p>
    <w:p w:rsidR="006C59C6" w:rsidRPr="00815840" w:rsidRDefault="006C59C6" w:rsidP="00AA6494">
      <w:pPr>
        <w:jc w:val="center"/>
        <w:rPr>
          <w:rFonts w:ascii="Arial" w:hAnsi="Arial" w:cs="Arial"/>
          <w:b/>
        </w:rPr>
      </w:pPr>
    </w:p>
    <w:p w:rsidR="00AA6494" w:rsidRPr="00815840" w:rsidRDefault="00AA6494" w:rsidP="00AA6494">
      <w:pPr>
        <w:ind w:firstLine="709"/>
        <w:rPr>
          <w:rFonts w:ascii="Arial" w:hAnsi="Arial" w:cs="Arial"/>
        </w:rPr>
      </w:pPr>
      <w:r w:rsidRPr="00815840">
        <w:rPr>
          <w:rFonts w:ascii="Arial" w:hAnsi="Arial" w:cs="Arial"/>
        </w:rPr>
        <w:t>Всего за 20</w:t>
      </w:r>
      <w:r>
        <w:rPr>
          <w:rFonts w:ascii="Arial" w:hAnsi="Arial" w:cs="Arial"/>
        </w:rPr>
        <w:t>2</w:t>
      </w:r>
      <w:r w:rsidR="00587A55">
        <w:rPr>
          <w:rFonts w:ascii="Arial" w:hAnsi="Arial" w:cs="Arial"/>
        </w:rPr>
        <w:t>5</w:t>
      </w:r>
      <w:r w:rsidRPr="00815840">
        <w:rPr>
          <w:rFonts w:ascii="Arial" w:hAnsi="Arial" w:cs="Arial"/>
        </w:rPr>
        <w:t xml:space="preserve"> год внесено </w:t>
      </w:r>
      <w:r w:rsidR="00B73F96">
        <w:rPr>
          <w:rFonts w:ascii="Arial" w:hAnsi="Arial" w:cs="Arial"/>
        </w:rPr>
        <w:t xml:space="preserve">6 </w:t>
      </w:r>
      <w:r w:rsidRPr="00815840">
        <w:rPr>
          <w:rFonts w:ascii="Arial" w:hAnsi="Arial" w:cs="Arial"/>
        </w:rPr>
        <w:t>акт</w:t>
      </w:r>
      <w:r w:rsidR="007B4761">
        <w:rPr>
          <w:rFonts w:ascii="Arial" w:hAnsi="Arial" w:cs="Arial"/>
        </w:rPr>
        <w:t>ов</w:t>
      </w:r>
      <w:r w:rsidRPr="00815840">
        <w:rPr>
          <w:rFonts w:ascii="Arial" w:hAnsi="Arial" w:cs="Arial"/>
        </w:rPr>
        <w:t xml:space="preserve"> реагирования, из них:</w:t>
      </w:r>
    </w:p>
    <w:p w:rsidR="00AA6494" w:rsidRDefault="00AA6494" w:rsidP="00AA6494">
      <w:pPr>
        <w:tabs>
          <w:tab w:val="left" w:pos="567"/>
          <w:tab w:val="left" w:pos="709"/>
        </w:tabs>
        <w:ind w:firstLine="709"/>
        <w:jc w:val="both"/>
        <w:rPr>
          <w:rFonts w:ascii="Arial" w:hAnsi="Arial" w:cs="Arial"/>
          <w:bCs/>
        </w:rPr>
      </w:pPr>
      <w:r w:rsidRPr="00815840">
        <w:rPr>
          <w:rFonts w:ascii="Arial" w:hAnsi="Arial" w:cs="Arial"/>
          <w:bCs/>
        </w:rPr>
        <w:t>- протестов прокурора города</w:t>
      </w:r>
      <w:r w:rsidR="008E1C80">
        <w:rPr>
          <w:rFonts w:ascii="Arial" w:hAnsi="Arial" w:cs="Arial"/>
          <w:bCs/>
        </w:rPr>
        <w:t xml:space="preserve"> Тайги</w:t>
      </w:r>
      <w:r w:rsidRPr="00815840">
        <w:rPr>
          <w:rFonts w:ascii="Arial" w:hAnsi="Arial" w:cs="Arial"/>
          <w:bCs/>
        </w:rPr>
        <w:t xml:space="preserve"> – </w:t>
      </w:r>
      <w:r w:rsidR="00587A55">
        <w:rPr>
          <w:rFonts w:ascii="Arial" w:hAnsi="Arial" w:cs="Arial"/>
          <w:bCs/>
        </w:rPr>
        <w:t>8</w:t>
      </w:r>
      <w:r w:rsidRPr="00815840">
        <w:rPr>
          <w:rFonts w:ascii="Arial" w:hAnsi="Arial" w:cs="Arial"/>
          <w:bCs/>
        </w:rPr>
        <w:t>;</w:t>
      </w:r>
    </w:p>
    <w:p w:rsidR="00AA6494" w:rsidRDefault="00AA6494" w:rsidP="00AA6494">
      <w:pPr>
        <w:tabs>
          <w:tab w:val="left" w:pos="567"/>
          <w:tab w:val="left" w:pos="709"/>
        </w:tabs>
        <w:ind w:firstLine="709"/>
        <w:jc w:val="both"/>
        <w:rPr>
          <w:rFonts w:ascii="Arial" w:hAnsi="Arial" w:cs="Arial"/>
          <w:bCs/>
        </w:rPr>
      </w:pPr>
      <w:r w:rsidRPr="00E135F1">
        <w:rPr>
          <w:rFonts w:ascii="Arial" w:hAnsi="Arial" w:cs="Arial"/>
          <w:bCs/>
        </w:rPr>
        <w:t xml:space="preserve">- </w:t>
      </w:r>
      <w:r w:rsidR="008C0AD9">
        <w:rPr>
          <w:rFonts w:ascii="Arial" w:hAnsi="Arial" w:cs="Arial"/>
          <w:bCs/>
        </w:rPr>
        <w:t>представлений</w:t>
      </w:r>
      <w:r w:rsidRPr="00E135F1">
        <w:rPr>
          <w:rFonts w:ascii="Arial" w:hAnsi="Arial" w:cs="Arial"/>
          <w:bCs/>
        </w:rPr>
        <w:t xml:space="preserve"> прокур</w:t>
      </w:r>
      <w:r w:rsidR="007B4761">
        <w:rPr>
          <w:rFonts w:ascii="Arial" w:hAnsi="Arial" w:cs="Arial"/>
          <w:bCs/>
        </w:rPr>
        <w:t>ора</w:t>
      </w:r>
      <w:r w:rsidR="008E1C80">
        <w:rPr>
          <w:rFonts w:ascii="Arial" w:hAnsi="Arial" w:cs="Arial"/>
          <w:bCs/>
        </w:rPr>
        <w:t xml:space="preserve"> о внесении изменений в нормативно-правовые акты</w:t>
      </w:r>
      <w:r w:rsidRPr="00E135F1">
        <w:rPr>
          <w:rFonts w:ascii="Arial" w:hAnsi="Arial" w:cs="Arial"/>
          <w:bCs/>
        </w:rPr>
        <w:t xml:space="preserve"> – </w:t>
      </w:r>
      <w:r w:rsidR="00587A55">
        <w:rPr>
          <w:rFonts w:ascii="Arial" w:hAnsi="Arial" w:cs="Arial"/>
          <w:bCs/>
        </w:rPr>
        <w:t>2</w:t>
      </w:r>
      <w:r w:rsidR="008C0AD9">
        <w:rPr>
          <w:rFonts w:ascii="Arial" w:hAnsi="Arial" w:cs="Arial"/>
          <w:bCs/>
        </w:rPr>
        <w:t>;</w:t>
      </w:r>
    </w:p>
    <w:p w:rsidR="008C0AD9" w:rsidRPr="007B4761" w:rsidRDefault="008C0AD9" w:rsidP="00AA6494">
      <w:pPr>
        <w:tabs>
          <w:tab w:val="left" w:pos="567"/>
          <w:tab w:val="left" w:pos="709"/>
        </w:tabs>
        <w:ind w:firstLine="709"/>
        <w:jc w:val="both"/>
        <w:rPr>
          <w:rFonts w:ascii="Arial" w:hAnsi="Arial" w:cs="Arial"/>
          <w:bCs/>
        </w:rPr>
      </w:pPr>
      <w:r w:rsidRPr="007B4761">
        <w:rPr>
          <w:rFonts w:ascii="Arial" w:hAnsi="Arial" w:cs="Arial"/>
          <w:bCs/>
        </w:rPr>
        <w:t xml:space="preserve">- </w:t>
      </w:r>
      <w:r w:rsidR="007B4761" w:rsidRPr="007B4761">
        <w:rPr>
          <w:rFonts w:ascii="Arial" w:hAnsi="Arial" w:cs="Arial"/>
        </w:rPr>
        <w:t>информации прокур</w:t>
      </w:r>
      <w:r w:rsidR="007B4761">
        <w:rPr>
          <w:rFonts w:ascii="Arial" w:hAnsi="Arial" w:cs="Arial"/>
        </w:rPr>
        <w:t>ора</w:t>
      </w:r>
      <w:r w:rsidR="007B4761" w:rsidRPr="007B4761">
        <w:rPr>
          <w:rFonts w:ascii="Arial" w:hAnsi="Arial" w:cs="Arial"/>
        </w:rPr>
        <w:t xml:space="preserve"> о направлении нормативного правового акта с использованием права нормотворческой инициативы –</w:t>
      </w:r>
      <w:r w:rsidR="00587A55">
        <w:rPr>
          <w:rFonts w:ascii="Arial" w:hAnsi="Arial" w:cs="Arial"/>
        </w:rPr>
        <w:t xml:space="preserve"> 8</w:t>
      </w:r>
      <w:r w:rsidR="007B4761" w:rsidRPr="007B4761">
        <w:rPr>
          <w:rFonts w:ascii="Arial" w:hAnsi="Arial" w:cs="Arial"/>
        </w:rPr>
        <w:t>.</w:t>
      </w:r>
    </w:p>
    <w:p w:rsidR="00AA6494" w:rsidRPr="00815840" w:rsidRDefault="007B4761" w:rsidP="00AA649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По всем </w:t>
      </w:r>
      <w:r w:rsidR="00AA6494" w:rsidRPr="00815840">
        <w:rPr>
          <w:rFonts w:ascii="Arial" w:hAnsi="Arial" w:cs="Arial"/>
        </w:rPr>
        <w:t>акт</w:t>
      </w:r>
      <w:r>
        <w:rPr>
          <w:rFonts w:ascii="Arial" w:hAnsi="Arial" w:cs="Arial"/>
        </w:rPr>
        <w:t>ам</w:t>
      </w:r>
      <w:r w:rsidR="00AA6494" w:rsidRPr="00815840">
        <w:rPr>
          <w:rFonts w:ascii="Arial" w:hAnsi="Arial" w:cs="Arial"/>
        </w:rPr>
        <w:t xml:space="preserve"> надзор</w:t>
      </w:r>
      <w:r>
        <w:rPr>
          <w:rFonts w:ascii="Arial" w:hAnsi="Arial" w:cs="Arial"/>
        </w:rPr>
        <w:t>ных органов приняты необходимые решения.</w:t>
      </w:r>
      <w:r w:rsidR="00AA6494" w:rsidRPr="00815840">
        <w:rPr>
          <w:rFonts w:ascii="Arial" w:hAnsi="Arial" w:cs="Arial"/>
        </w:rPr>
        <w:t xml:space="preserve"> </w:t>
      </w:r>
    </w:p>
    <w:p w:rsidR="00AA6494" w:rsidRPr="00E135F1" w:rsidRDefault="00AA6494" w:rsidP="00AA6494">
      <w:pPr>
        <w:ind w:firstLine="709"/>
        <w:jc w:val="both"/>
        <w:rPr>
          <w:rFonts w:ascii="Arial" w:hAnsi="Arial" w:cs="Arial"/>
          <w:b/>
        </w:rPr>
      </w:pPr>
    </w:p>
    <w:p w:rsidR="00AA6494" w:rsidRPr="00815840" w:rsidRDefault="00AA6494" w:rsidP="00AA6494">
      <w:pPr>
        <w:tabs>
          <w:tab w:val="left" w:pos="3855"/>
        </w:tabs>
        <w:jc w:val="center"/>
        <w:rPr>
          <w:rFonts w:ascii="Arial" w:hAnsi="Arial" w:cs="Arial"/>
          <w:b/>
          <w:bCs/>
        </w:rPr>
      </w:pPr>
      <w:r w:rsidRPr="00815840">
        <w:rPr>
          <w:rFonts w:ascii="Arial" w:hAnsi="Arial" w:cs="Arial"/>
          <w:b/>
          <w:bCs/>
        </w:rPr>
        <w:t>Депутатский контроль</w:t>
      </w:r>
    </w:p>
    <w:p w:rsidR="00AA6494" w:rsidRDefault="00AA6494" w:rsidP="00AA6494">
      <w:pPr>
        <w:pStyle w:val="a6"/>
        <w:jc w:val="center"/>
        <w:rPr>
          <w:rFonts w:ascii="Arial" w:hAnsi="Arial" w:cs="Arial"/>
          <w:b/>
          <w:bCs/>
          <w:sz w:val="24"/>
          <w:szCs w:val="24"/>
        </w:rPr>
      </w:pPr>
      <w:r w:rsidRPr="00815840">
        <w:rPr>
          <w:rFonts w:ascii="Arial" w:hAnsi="Arial" w:cs="Arial"/>
          <w:b/>
          <w:bCs/>
          <w:sz w:val="24"/>
          <w:szCs w:val="24"/>
        </w:rPr>
        <w:t>(работа с  обращениями граждан,  депутатскими запросами)</w:t>
      </w:r>
    </w:p>
    <w:p w:rsidR="006C59C6" w:rsidRPr="00815840" w:rsidRDefault="006C59C6" w:rsidP="00AA6494">
      <w:pPr>
        <w:pStyle w:val="a6"/>
        <w:jc w:val="center"/>
        <w:rPr>
          <w:rFonts w:ascii="Arial" w:hAnsi="Arial" w:cs="Arial"/>
          <w:b/>
          <w:bCs/>
          <w:sz w:val="24"/>
          <w:szCs w:val="24"/>
        </w:rPr>
      </w:pPr>
    </w:p>
    <w:p w:rsidR="00AA6494" w:rsidRPr="00E135F1" w:rsidRDefault="00AA6494" w:rsidP="00AA649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E135F1">
        <w:rPr>
          <w:rFonts w:ascii="Arial" w:hAnsi="Arial" w:cs="Arial"/>
        </w:rPr>
        <w:t xml:space="preserve">Один из важнейших каналов обратной связи с населением – работа с обращениями граждан, которая ведётся по нескольким направлениям. Граждане могут обратиться в Совет народных депутатов </w:t>
      </w:r>
      <w:r w:rsidR="007B4761" w:rsidRPr="00E135F1">
        <w:rPr>
          <w:rFonts w:ascii="Arial" w:hAnsi="Arial" w:cs="Arial"/>
        </w:rPr>
        <w:t xml:space="preserve">на личный приём </w:t>
      </w:r>
      <w:r w:rsidRPr="00E135F1">
        <w:rPr>
          <w:rFonts w:ascii="Arial" w:hAnsi="Arial" w:cs="Arial"/>
        </w:rPr>
        <w:t xml:space="preserve">к председателю, к депутату, направить письменное обращение, </w:t>
      </w:r>
      <w:r w:rsidR="007B4761">
        <w:rPr>
          <w:rFonts w:ascii="Arial" w:hAnsi="Arial" w:cs="Arial"/>
        </w:rPr>
        <w:t>либо</w:t>
      </w:r>
      <w:r w:rsidRPr="00E135F1">
        <w:rPr>
          <w:rFonts w:ascii="Arial" w:hAnsi="Arial" w:cs="Arial"/>
        </w:rPr>
        <w:t xml:space="preserve"> </w:t>
      </w:r>
      <w:r w:rsidR="00587A55">
        <w:rPr>
          <w:rFonts w:ascii="Arial" w:hAnsi="Arial" w:cs="Arial"/>
        </w:rPr>
        <w:t xml:space="preserve">обратиться к депутату </w:t>
      </w:r>
      <w:r w:rsidRPr="00E135F1">
        <w:rPr>
          <w:rFonts w:ascii="Arial" w:hAnsi="Arial" w:cs="Arial"/>
        </w:rPr>
        <w:t>посредством телефонн</w:t>
      </w:r>
      <w:r w:rsidR="007B4761">
        <w:rPr>
          <w:rFonts w:ascii="Arial" w:hAnsi="Arial" w:cs="Arial"/>
        </w:rPr>
        <w:t>ой связи</w:t>
      </w:r>
      <w:r w:rsidRPr="00E135F1">
        <w:rPr>
          <w:rFonts w:ascii="Arial" w:hAnsi="Arial" w:cs="Arial"/>
        </w:rPr>
        <w:t>.</w:t>
      </w:r>
    </w:p>
    <w:p w:rsidR="00F31B61" w:rsidRDefault="00AA6494" w:rsidP="00AA6494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135F1">
        <w:rPr>
          <w:rFonts w:ascii="Arial" w:hAnsi="Arial" w:cs="Arial"/>
        </w:rPr>
        <w:t>В 20</w:t>
      </w:r>
      <w:r>
        <w:rPr>
          <w:rFonts w:ascii="Arial" w:hAnsi="Arial" w:cs="Arial"/>
        </w:rPr>
        <w:t>2</w:t>
      </w:r>
      <w:r w:rsidR="00587A55">
        <w:rPr>
          <w:rFonts w:ascii="Arial" w:hAnsi="Arial" w:cs="Arial"/>
        </w:rPr>
        <w:t>5</w:t>
      </w:r>
      <w:r w:rsidRPr="00E135F1">
        <w:rPr>
          <w:rFonts w:ascii="Arial" w:hAnsi="Arial" w:cs="Arial"/>
        </w:rPr>
        <w:t xml:space="preserve"> году состоялось </w:t>
      </w:r>
      <w:r w:rsidR="00F31B61">
        <w:rPr>
          <w:rFonts w:ascii="Arial" w:hAnsi="Arial" w:cs="Arial"/>
          <w:b/>
        </w:rPr>
        <w:t>38</w:t>
      </w:r>
      <w:r w:rsidRPr="00E135F1">
        <w:rPr>
          <w:rFonts w:ascii="Arial" w:hAnsi="Arial" w:cs="Arial"/>
        </w:rPr>
        <w:t xml:space="preserve"> личных прием</w:t>
      </w:r>
      <w:r w:rsidR="005A4FB8">
        <w:rPr>
          <w:rFonts w:ascii="Arial" w:hAnsi="Arial" w:cs="Arial"/>
        </w:rPr>
        <w:t>ов</w:t>
      </w:r>
      <w:r w:rsidRPr="00E135F1">
        <w:rPr>
          <w:rFonts w:ascii="Arial" w:hAnsi="Arial" w:cs="Arial"/>
        </w:rPr>
        <w:t xml:space="preserve"> граждан депутатами Совета народных депутатов Тайгинского городского округа, в ходе которых поступил</w:t>
      </w:r>
      <w:r w:rsidR="007B4761">
        <w:rPr>
          <w:rFonts w:ascii="Arial" w:hAnsi="Arial" w:cs="Arial"/>
        </w:rPr>
        <w:t>и</w:t>
      </w:r>
      <w:r w:rsidRPr="00E135F1">
        <w:rPr>
          <w:rFonts w:ascii="Arial" w:hAnsi="Arial" w:cs="Arial"/>
        </w:rPr>
        <w:t xml:space="preserve"> </w:t>
      </w:r>
      <w:r w:rsidR="007B4761">
        <w:rPr>
          <w:rFonts w:ascii="Arial" w:hAnsi="Arial" w:cs="Arial"/>
        </w:rPr>
        <w:t>о</w:t>
      </w:r>
      <w:r w:rsidRPr="00E135F1">
        <w:rPr>
          <w:rFonts w:ascii="Arial" w:hAnsi="Arial" w:cs="Arial"/>
        </w:rPr>
        <w:t>бращени</w:t>
      </w:r>
      <w:r w:rsidR="007B4761">
        <w:rPr>
          <w:rFonts w:ascii="Arial" w:hAnsi="Arial" w:cs="Arial"/>
        </w:rPr>
        <w:t>я</w:t>
      </w:r>
      <w:r w:rsidRPr="00E135F1">
        <w:rPr>
          <w:rFonts w:ascii="Arial" w:hAnsi="Arial" w:cs="Arial"/>
        </w:rPr>
        <w:t xml:space="preserve">. </w:t>
      </w:r>
      <w:r w:rsidR="00940E02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о </w:t>
      </w:r>
      <w:r w:rsidR="005A4FB8"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 обращени</w:t>
      </w:r>
      <w:r w:rsidR="00940E02">
        <w:rPr>
          <w:rFonts w:ascii="Arial" w:hAnsi="Arial" w:cs="Arial"/>
        </w:rPr>
        <w:t>ям</w:t>
      </w:r>
      <w:r>
        <w:rPr>
          <w:rFonts w:ascii="Arial" w:hAnsi="Arial" w:cs="Arial"/>
        </w:rPr>
        <w:t xml:space="preserve"> был</w:t>
      </w:r>
      <w:r w:rsidR="00940E02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сделан</w:t>
      </w:r>
      <w:r w:rsidR="00940E02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депутатски</w:t>
      </w:r>
      <w:r w:rsidR="00940E02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запрос</w:t>
      </w:r>
      <w:r w:rsidR="00940E02">
        <w:rPr>
          <w:rFonts w:ascii="Arial" w:hAnsi="Arial" w:cs="Arial"/>
        </w:rPr>
        <w:t xml:space="preserve">ы. </w:t>
      </w:r>
      <w:r w:rsidR="00AE47FF">
        <w:rPr>
          <w:rFonts w:ascii="Arial" w:hAnsi="Arial" w:cs="Arial"/>
        </w:rPr>
        <w:t xml:space="preserve">Ответы </w:t>
      </w:r>
      <w:r w:rsidR="00F31B61">
        <w:rPr>
          <w:rFonts w:ascii="Arial" w:hAnsi="Arial" w:cs="Arial"/>
        </w:rPr>
        <w:t xml:space="preserve">по всем запросам были </w:t>
      </w:r>
      <w:r w:rsidR="00AE47FF">
        <w:rPr>
          <w:rFonts w:ascii="Arial" w:hAnsi="Arial" w:cs="Arial"/>
        </w:rPr>
        <w:t>получены</w:t>
      </w:r>
      <w:r w:rsidR="00F31B61">
        <w:rPr>
          <w:rFonts w:ascii="Arial" w:hAnsi="Arial" w:cs="Arial"/>
        </w:rPr>
        <w:t xml:space="preserve">. </w:t>
      </w:r>
    </w:p>
    <w:p w:rsidR="00AE47FF" w:rsidRDefault="003700E7" w:rsidP="00AA6494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3700E7">
        <w:rPr>
          <w:rFonts w:ascii="Arial" w:hAnsi="Arial" w:cs="Arial"/>
          <w:sz w:val="26"/>
          <w:szCs w:val="26"/>
        </w:rPr>
        <w:t>Основные обращения</w:t>
      </w:r>
      <w:r w:rsidR="00AE47FF">
        <w:rPr>
          <w:rFonts w:ascii="Arial" w:hAnsi="Arial" w:cs="Arial"/>
          <w:sz w:val="26"/>
          <w:szCs w:val="26"/>
        </w:rPr>
        <w:t>:</w:t>
      </w:r>
    </w:p>
    <w:p w:rsidR="00AA6494" w:rsidRPr="003700E7" w:rsidRDefault="00AE47FF" w:rsidP="00AA6494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3700E7" w:rsidRPr="003700E7">
        <w:rPr>
          <w:rFonts w:ascii="Arial" w:hAnsi="Arial" w:cs="Arial"/>
          <w:sz w:val="26"/>
          <w:szCs w:val="26"/>
        </w:rPr>
        <w:t>по</w:t>
      </w:r>
      <w:r>
        <w:rPr>
          <w:rFonts w:ascii="Arial" w:hAnsi="Arial" w:cs="Arial"/>
          <w:sz w:val="26"/>
          <w:szCs w:val="26"/>
        </w:rPr>
        <w:t xml:space="preserve"> социальным </w:t>
      </w:r>
      <w:r w:rsidR="003700E7" w:rsidRPr="003700E7">
        <w:rPr>
          <w:rFonts w:ascii="Arial" w:hAnsi="Arial" w:cs="Arial"/>
          <w:sz w:val="26"/>
          <w:szCs w:val="26"/>
        </w:rPr>
        <w:t>вопросам</w:t>
      </w:r>
      <w:r>
        <w:rPr>
          <w:rFonts w:ascii="Arial" w:hAnsi="Arial" w:cs="Arial"/>
          <w:sz w:val="26"/>
          <w:szCs w:val="26"/>
        </w:rPr>
        <w:t xml:space="preserve"> и вопросам </w:t>
      </w:r>
      <w:r w:rsidR="00AA6494" w:rsidRPr="003700E7">
        <w:rPr>
          <w:rFonts w:ascii="Arial" w:hAnsi="Arial" w:cs="Arial"/>
        </w:rPr>
        <w:t xml:space="preserve">здравоохранения – </w:t>
      </w:r>
      <w:r w:rsidR="00F31B61">
        <w:rPr>
          <w:rFonts w:ascii="Arial" w:hAnsi="Arial" w:cs="Arial"/>
        </w:rPr>
        <w:t>4</w:t>
      </w:r>
      <w:r w:rsidR="007B4761">
        <w:rPr>
          <w:rFonts w:ascii="Arial" w:hAnsi="Arial" w:cs="Arial"/>
        </w:rPr>
        <w:t xml:space="preserve"> обращени</w:t>
      </w:r>
      <w:r w:rsidR="00F31B61">
        <w:rPr>
          <w:rFonts w:ascii="Arial" w:hAnsi="Arial" w:cs="Arial"/>
        </w:rPr>
        <w:t>я</w:t>
      </w:r>
      <w:r w:rsidR="00AA6494" w:rsidRPr="003700E7">
        <w:rPr>
          <w:rFonts w:ascii="Arial" w:hAnsi="Arial" w:cs="Arial"/>
        </w:rPr>
        <w:t xml:space="preserve"> </w:t>
      </w:r>
      <w:r w:rsidR="00C92798">
        <w:rPr>
          <w:rFonts w:ascii="Arial" w:hAnsi="Arial" w:cs="Arial"/>
        </w:rPr>
        <w:t xml:space="preserve">  </w:t>
      </w:r>
      <w:r w:rsidR="00AA6494" w:rsidRPr="003700E7">
        <w:rPr>
          <w:rFonts w:ascii="Arial" w:hAnsi="Arial" w:cs="Arial"/>
        </w:rPr>
        <w:t>(1</w:t>
      </w:r>
      <w:r w:rsidR="00F31B61">
        <w:rPr>
          <w:rFonts w:ascii="Arial" w:hAnsi="Arial" w:cs="Arial"/>
        </w:rPr>
        <w:t>1</w:t>
      </w:r>
      <w:r w:rsidR="00AA6494" w:rsidRPr="003700E7">
        <w:rPr>
          <w:rFonts w:ascii="Arial" w:hAnsi="Arial" w:cs="Arial"/>
        </w:rPr>
        <w:t xml:space="preserve"> %),</w:t>
      </w:r>
    </w:p>
    <w:p w:rsidR="00AA6494" w:rsidRDefault="00AA6494" w:rsidP="00AA6494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135F1">
        <w:rPr>
          <w:rFonts w:ascii="Arial" w:hAnsi="Arial" w:cs="Arial"/>
        </w:rPr>
        <w:t xml:space="preserve"> </w:t>
      </w:r>
      <w:r w:rsidR="00AE47FF">
        <w:rPr>
          <w:rFonts w:ascii="Arial" w:hAnsi="Arial" w:cs="Arial"/>
        </w:rPr>
        <w:t xml:space="preserve">по вопросам </w:t>
      </w:r>
      <w:r w:rsidR="007B4761">
        <w:rPr>
          <w:rFonts w:ascii="Arial" w:hAnsi="Arial" w:cs="Arial"/>
        </w:rPr>
        <w:t>образования</w:t>
      </w:r>
      <w:r w:rsidRPr="00E135F1">
        <w:rPr>
          <w:rFonts w:ascii="Arial" w:hAnsi="Arial" w:cs="Arial"/>
        </w:rPr>
        <w:t xml:space="preserve"> </w:t>
      </w:r>
      <w:r w:rsidR="007B4761">
        <w:rPr>
          <w:rFonts w:ascii="Arial" w:hAnsi="Arial" w:cs="Arial"/>
        </w:rPr>
        <w:t xml:space="preserve">и спорта </w:t>
      </w:r>
      <w:r>
        <w:rPr>
          <w:rFonts w:ascii="Arial" w:hAnsi="Arial" w:cs="Arial"/>
        </w:rPr>
        <w:t xml:space="preserve">- </w:t>
      </w:r>
      <w:r w:rsidR="00F31B61">
        <w:rPr>
          <w:rFonts w:ascii="Arial" w:hAnsi="Arial" w:cs="Arial"/>
        </w:rPr>
        <w:t>2</w:t>
      </w:r>
      <w:r w:rsidRPr="003700E7">
        <w:rPr>
          <w:rFonts w:ascii="Arial" w:hAnsi="Arial" w:cs="Arial"/>
          <w:b/>
        </w:rPr>
        <w:t xml:space="preserve"> </w:t>
      </w:r>
      <w:r w:rsidR="007B4761">
        <w:rPr>
          <w:rFonts w:ascii="Arial" w:hAnsi="Arial" w:cs="Arial"/>
        </w:rPr>
        <w:t>обращени</w:t>
      </w:r>
      <w:r w:rsidR="00F31B61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(</w:t>
      </w:r>
      <w:r w:rsidR="00F31B6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%),  </w:t>
      </w:r>
    </w:p>
    <w:p w:rsidR="00AA6494" w:rsidRDefault="00AA6494" w:rsidP="00AA6494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AE47FF">
        <w:rPr>
          <w:rFonts w:ascii="Arial" w:hAnsi="Arial" w:cs="Arial"/>
        </w:rPr>
        <w:t xml:space="preserve">вопросы </w:t>
      </w:r>
      <w:r w:rsidRPr="00E135F1">
        <w:rPr>
          <w:rFonts w:ascii="Arial" w:hAnsi="Arial" w:cs="Arial"/>
        </w:rPr>
        <w:t xml:space="preserve">ЖКХ – </w:t>
      </w:r>
      <w:r w:rsidR="00F31B6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E135F1">
        <w:rPr>
          <w:rFonts w:ascii="Arial" w:hAnsi="Arial" w:cs="Arial"/>
        </w:rPr>
        <w:t>обращени</w:t>
      </w:r>
      <w:r w:rsidR="007B4761">
        <w:rPr>
          <w:rFonts w:ascii="Arial" w:hAnsi="Arial" w:cs="Arial"/>
        </w:rPr>
        <w:t>й</w:t>
      </w:r>
      <w:r w:rsidRPr="00E135F1">
        <w:rPr>
          <w:rFonts w:ascii="Arial" w:hAnsi="Arial" w:cs="Arial"/>
        </w:rPr>
        <w:t xml:space="preserve"> (</w:t>
      </w:r>
      <w:r w:rsidR="00F31B61">
        <w:rPr>
          <w:rFonts w:ascii="Arial" w:hAnsi="Arial" w:cs="Arial"/>
        </w:rPr>
        <w:t>18</w:t>
      </w:r>
      <w:r w:rsidRPr="00E135F1">
        <w:rPr>
          <w:rFonts w:ascii="Arial" w:hAnsi="Arial" w:cs="Arial"/>
        </w:rPr>
        <w:t xml:space="preserve"> %)</w:t>
      </w:r>
      <w:r>
        <w:rPr>
          <w:rFonts w:ascii="Arial" w:hAnsi="Arial" w:cs="Arial"/>
        </w:rPr>
        <w:t xml:space="preserve">, </w:t>
      </w:r>
    </w:p>
    <w:p w:rsidR="00F31B61" w:rsidRDefault="00C92798" w:rsidP="00AA6494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31B61">
        <w:rPr>
          <w:rFonts w:ascii="Arial" w:hAnsi="Arial" w:cs="Arial"/>
        </w:rPr>
        <w:t xml:space="preserve"> вопросы труда и заработной платы – 2 обращения (5 %)</w:t>
      </w:r>
      <w:r>
        <w:rPr>
          <w:rFonts w:ascii="Arial" w:hAnsi="Arial" w:cs="Arial"/>
        </w:rPr>
        <w:t>,</w:t>
      </w:r>
    </w:p>
    <w:p w:rsidR="00F31B61" w:rsidRDefault="00F31B61" w:rsidP="00AA6494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судебно-исполнительные</w:t>
      </w:r>
      <w:proofErr w:type="gramEnd"/>
      <w:r>
        <w:rPr>
          <w:rFonts w:ascii="Arial" w:hAnsi="Arial" w:cs="Arial"/>
        </w:rPr>
        <w:t xml:space="preserve"> – 1 обращение (3 %),</w:t>
      </w:r>
    </w:p>
    <w:p w:rsidR="007B4761" w:rsidRDefault="00AE47FF" w:rsidP="00AA6494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о награждении – 11</w:t>
      </w:r>
      <w:r w:rsidR="007B4761">
        <w:rPr>
          <w:rFonts w:ascii="Arial" w:hAnsi="Arial" w:cs="Arial"/>
        </w:rPr>
        <w:t xml:space="preserve"> обращений (</w:t>
      </w:r>
      <w:r w:rsidR="00C92798">
        <w:rPr>
          <w:rFonts w:ascii="Arial" w:hAnsi="Arial" w:cs="Arial"/>
        </w:rPr>
        <w:t>2</w:t>
      </w:r>
      <w:r w:rsidR="00F31B61">
        <w:rPr>
          <w:rFonts w:ascii="Arial" w:hAnsi="Arial" w:cs="Arial"/>
        </w:rPr>
        <w:t>9</w:t>
      </w:r>
      <w:r w:rsidR="007B4761">
        <w:rPr>
          <w:rFonts w:ascii="Arial" w:hAnsi="Arial" w:cs="Arial"/>
        </w:rPr>
        <w:t xml:space="preserve"> %),</w:t>
      </w:r>
    </w:p>
    <w:p w:rsidR="00AA6494" w:rsidRDefault="00AA6494" w:rsidP="00AA6494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31B61">
        <w:rPr>
          <w:rFonts w:ascii="Arial" w:hAnsi="Arial" w:cs="Arial"/>
        </w:rPr>
        <w:t xml:space="preserve">об участии в мероприятиях </w:t>
      </w:r>
      <w:r>
        <w:rPr>
          <w:rFonts w:ascii="Arial" w:hAnsi="Arial" w:cs="Arial"/>
        </w:rPr>
        <w:t xml:space="preserve">– </w:t>
      </w:r>
      <w:r w:rsidR="00F31B61">
        <w:rPr>
          <w:rFonts w:ascii="Arial" w:hAnsi="Arial" w:cs="Arial"/>
        </w:rPr>
        <w:t>11</w:t>
      </w:r>
      <w:r w:rsidR="003700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обращени</w:t>
      </w:r>
      <w:r w:rsidR="00F31B61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(</w:t>
      </w:r>
      <w:r w:rsidR="00C92798">
        <w:rPr>
          <w:rFonts w:ascii="Arial" w:hAnsi="Arial" w:cs="Arial"/>
        </w:rPr>
        <w:t>2</w:t>
      </w:r>
      <w:r w:rsidR="00F31B6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%).</w:t>
      </w:r>
      <w:r w:rsidRPr="00E135F1">
        <w:rPr>
          <w:rFonts w:ascii="Arial" w:hAnsi="Arial" w:cs="Arial"/>
        </w:rPr>
        <w:t xml:space="preserve">     </w:t>
      </w:r>
    </w:p>
    <w:p w:rsidR="00AA6494" w:rsidRDefault="00AA6494" w:rsidP="00D336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135F1">
        <w:rPr>
          <w:rFonts w:ascii="Arial" w:hAnsi="Arial" w:cs="Arial"/>
        </w:rPr>
        <w:t xml:space="preserve">Информация о проведении личных приемов граждан депутатами Совета народных депутатов Тайгинского городского округа размещается на информационном стенде Совета народных депутатов, </w:t>
      </w:r>
      <w:r>
        <w:rPr>
          <w:rFonts w:ascii="Arial" w:hAnsi="Arial" w:cs="Arial"/>
        </w:rPr>
        <w:t>на официальном сайте Совета, а также в социальных сетях</w:t>
      </w:r>
      <w:r w:rsidRPr="00E135F1">
        <w:rPr>
          <w:rFonts w:ascii="Arial" w:hAnsi="Arial" w:cs="Arial"/>
        </w:rPr>
        <w:t xml:space="preserve">.     </w:t>
      </w:r>
    </w:p>
    <w:p w:rsidR="00C92798" w:rsidRPr="00E135F1" w:rsidRDefault="00C92798" w:rsidP="00D336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A6494" w:rsidRDefault="00AA6494" w:rsidP="00AA6494">
      <w:pPr>
        <w:jc w:val="center"/>
        <w:rPr>
          <w:rFonts w:ascii="Arial" w:hAnsi="Arial" w:cs="Arial"/>
          <w:b/>
        </w:rPr>
      </w:pPr>
      <w:r w:rsidRPr="00815840">
        <w:rPr>
          <w:rFonts w:ascii="Arial" w:hAnsi="Arial" w:cs="Arial"/>
          <w:b/>
        </w:rPr>
        <w:t xml:space="preserve">Участие депутатов Совета народных депутатов </w:t>
      </w:r>
    </w:p>
    <w:p w:rsidR="00C92798" w:rsidRDefault="00AA6494" w:rsidP="00AA6494">
      <w:pPr>
        <w:jc w:val="center"/>
        <w:rPr>
          <w:rFonts w:ascii="Arial" w:hAnsi="Arial" w:cs="Arial"/>
          <w:b/>
        </w:rPr>
      </w:pPr>
      <w:r w:rsidRPr="00815840">
        <w:rPr>
          <w:rFonts w:ascii="Arial" w:hAnsi="Arial" w:cs="Arial"/>
          <w:b/>
        </w:rPr>
        <w:t xml:space="preserve">Тайгинского городского округа в </w:t>
      </w:r>
      <w:r w:rsidR="003700E7">
        <w:rPr>
          <w:rFonts w:ascii="Arial" w:hAnsi="Arial" w:cs="Arial"/>
          <w:b/>
        </w:rPr>
        <w:t>о</w:t>
      </w:r>
      <w:r w:rsidR="003700E7" w:rsidRPr="000E741F">
        <w:rPr>
          <w:rFonts w:ascii="Arial" w:hAnsi="Arial" w:cs="Arial"/>
          <w:b/>
        </w:rPr>
        <w:t>сновны</w:t>
      </w:r>
      <w:r w:rsidR="003700E7">
        <w:rPr>
          <w:rFonts w:ascii="Arial" w:hAnsi="Arial" w:cs="Arial"/>
          <w:b/>
        </w:rPr>
        <w:t>х</w:t>
      </w:r>
      <w:r w:rsidR="003700E7" w:rsidRPr="000E741F">
        <w:rPr>
          <w:rFonts w:ascii="Arial" w:hAnsi="Arial" w:cs="Arial"/>
          <w:b/>
        </w:rPr>
        <w:t xml:space="preserve"> мероприяти</w:t>
      </w:r>
      <w:r w:rsidR="003700E7">
        <w:rPr>
          <w:rFonts w:ascii="Arial" w:hAnsi="Arial" w:cs="Arial"/>
          <w:b/>
        </w:rPr>
        <w:t xml:space="preserve">ях </w:t>
      </w:r>
    </w:p>
    <w:p w:rsidR="00AA6494" w:rsidRDefault="003700E7" w:rsidP="00AA6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</w:t>
      </w:r>
      <w:r w:rsidRPr="000E741F">
        <w:rPr>
          <w:rFonts w:ascii="Arial" w:hAnsi="Arial" w:cs="Arial"/>
          <w:b/>
        </w:rPr>
        <w:t xml:space="preserve"> </w:t>
      </w:r>
      <w:r w:rsidR="00AA6494" w:rsidRPr="00815840">
        <w:rPr>
          <w:rFonts w:ascii="Arial" w:hAnsi="Arial" w:cs="Arial"/>
          <w:b/>
        </w:rPr>
        <w:t>общественно-политической деятельности</w:t>
      </w:r>
    </w:p>
    <w:p w:rsidR="006C59C6" w:rsidRPr="00815840" w:rsidRDefault="006C59C6" w:rsidP="00AA6494">
      <w:pPr>
        <w:jc w:val="center"/>
        <w:rPr>
          <w:rFonts w:ascii="Arial" w:hAnsi="Arial" w:cs="Arial"/>
          <w:b/>
        </w:rPr>
      </w:pPr>
    </w:p>
    <w:p w:rsidR="003700E7" w:rsidRPr="000B2B32" w:rsidRDefault="00BE53FF" w:rsidP="00AA649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Наиболее важные вопросы, которые были рассмотрены н</w:t>
      </w:r>
      <w:r w:rsidR="003700E7">
        <w:rPr>
          <w:rFonts w:ascii="Arial" w:hAnsi="Arial" w:cs="Arial"/>
        </w:rPr>
        <w:t>а состоявшихся в 202</w:t>
      </w:r>
      <w:r w:rsidR="00F31B61">
        <w:rPr>
          <w:rFonts w:ascii="Arial" w:hAnsi="Arial" w:cs="Arial"/>
        </w:rPr>
        <w:t>5</w:t>
      </w:r>
      <w:r w:rsidR="003700E7">
        <w:rPr>
          <w:rFonts w:ascii="Arial" w:hAnsi="Arial" w:cs="Arial"/>
        </w:rPr>
        <w:t xml:space="preserve"> </w:t>
      </w:r>
      <w:r w:rsidR="003700E7" w:rsidRPr="000B2B32">
        <w:rPr>
          <w:rFonts w:ascii="Arial" w:hAnsi="Arial" w:cs="Arial"/>
        </w:rPr>
        <w:t>году заседаниях Совета:</w:t>
      </w:r>
    </w:p>
    <w:p w:rsidR="00BE53FF" w:rsidRPr="000B2B32" w:rsidRDefault="003700E7" w:rsidP="00AA6494">
      <w:pPr>
        <w:ind w:firstLine="709"/>
        <w:jc w:val="both"/>
        <w:rPr>
          <w:rFonts w:ascii="Arial" w:hAnsi="Arial" w:cs="Arial"/>
        </w:rPr>
      </w:pPr>
      <w:r w:rsidRPr="000B2B32">
        <w:rPr>
          <w:rFonts w:ascii="Arial" w:hAnsi="Arial" w:cs="Arial"/>
        </w:rPr>
        <w:t>- о бюджете Тайгинского</w:t>
      </w:r>
      <w:r w:rsidR="00BE53FF" w:rsidRPr="000B2B32">
        <w:rPr>
          <w:rFonts w:ascii="Arial" w:hAnsi="Arial" w:cs="Arial"/>
        </w:rPr>
        <w:t xml:space="preserve"> городского округа и внесении изменений в него;</w:t>
      </w:r>
    </w:p>
    <w:p w:rsidR="00BE53FF" w:rsidRPr="000B2B32" w:rsidRDefault="00BE53FF" w:rsidP="00AA6494">
      <w:pPr>
        <w:ind w:firstLine="709"/>
        <w:jc w:val="both"/>
        <w:rPr>
          <w:rFonts w:ascii="Arial" w:hAnsi="Arial" w:cs="Arial"/>
        </w:rPr>
      </w:pPr>
      <w:r w:rsidRPr="000B2B32">
        <w:rPr>
          <w:rFonts w:ascii="Arial" w:hAnsi="Arial" w:cs="Arial"/>
        </w:rPr>
        <w:t>- об итогах отопительного сезона и подготовке к новому сезону;</w:t>
      </w:r>
    </w:p>
    <w:p w:rsidR="00BE53FF" w:rsidRPr="000B2B32" w:rsidRDefault="00BE53FF" w:rsidP="00AA6494">
      <w:pPr>
        <w:ind w:firstLine="709"/>
        <w:jc w:val="both"/>
        <w:rPr>
          <w:rFonts w:ascii="Arial" w:hAnsi="Arial" w:cs="Arial"/>
        </w:rPr>
      </w:pPr>
      <w:r w:rsidRPr="000B2B32">
        <w:rPr>
          <w:rFonts w:ascii="Arial" w:hAnsi="Arial" w:cs="Arial"/>
        </w:rPr>
        <w:t>- об исполнении концессионных соглашений в коммунальной сфере Тайгинского городского округа;</w:t>
      </w:r>
    </w:p>
    <w:p w:rsidR="00BE53FF" w:rsidRPr="000B2B32" w:rsidRDefault="00BE53FF" w:rsidP="00AA6494">
      <w:pPr>
        <w:ind w:firstLine="709"/>
        <w:jc w:val="both"/>
        <w:rPr>
          <w:rFonts w:ascii="Arial" w:hAnsi="Arial" w:cs="Arial"/>
        </w:rPr>
      </w:pPr>
      <w:r w:rsidRPr="000B2B32">
        <w:rPr>
          <w:rFonts w:ascii="Arial" w:hAnsi="Arial" w:cs="Arial"/>
        </w:rPr>
        <w:t>- о подготовке к летней оздоровительной к</w:t>
      </w:r>
      <w:r w:rsidR="00C92798">
        <w:rPr>
          <w:rFonts w:ascii="Arial" w:hAnsi="Arial" w:cs="Arial"/>
        </w:rPr>
        <w:t>а</w:t>
      </w:r>
      <w:r w:rsidRPr="000B2B32">
        <w:rPr>
          <w:rFonts w:ascii="Arial" w:hAnsi="Arial" w:cs="Arial"/>
        </w:rPr>
        <w:t>мпании и учебному году;</w:t>
      </w:r>
    </w:p>
    <w:p w:rsidR="00BE53FF" w:rsidRPr="000B2B32" w:rsidRDefault="00BE53FF" w:rsidP="00AA6494">
      <w:pPr>
        <w:ind w:firstLine="709"/>
        <w:jc w:val="both"/>
        <w:rPr>
          <w:rFonts w:ascii="Arial" w:hAnsi="Arial" w:cs="Arial"/>
        </w:rPr>
      </w:pPr>
      <w:r w:rsidRPr="000B2B32">
        <w:rPr>
          <w:rFonts w:ascii="Arial" w:hAnsi="Arial" w:cs="Arial"/>
        </w:rPr>
        <w:t xml:space="preserve">- </w:t>
      </w:r>
      <w:r w:rsidR="007B4761" w:rsidRPr="000B2B32">
        <w:rPr>
          <w:rFonts w:ascii="Arial" w:hAnsi="Arial" w:cs="Arial"/>
        </w:rPr>
        <w:t>о результатах деятельности администрации Тайгинского городского округа</w:t>
      </w:r>
      <w:r w:rsidRPr="000B2B32">
        <w:rPr>
          <w:rFonts w:ascii="Arial" w:hAnsi="Arial" w:cs="Arial"/>
        </w:rPr>
        <w:t>.</w:t>
      </w:r>
    </w:p>
    <w:p w:rsidR="00E63ED8" w:rsidRDefault="00E63ED8" w:rsidP="00AA6494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В течение года </w:t>
      </w:r>
      <w:r w:rsidR="00BE53FF" w:rsidRPr="000B2B32">
        <w:rPr>
          <w:rFonts w:ascii="Arial" w:hAnsi="Arial" w:cs="Arial"/>
        </w:rPr>
        <w:t>депутатский корпус участвовал в ряде мероприятий, таких как «Урок Победы», «Диктан</w:t>
      </w:r>
      <w:r w:rsidR="007B4761" w:rsidRPr="000B2B32">
        <w:rPr>
          <w:rFonts w:ascii="Arial" w:hAnsi="Arial" w:cs="Arial"/>
        </w:rPr>
        <w:t>т Победы»</w:t>
      </w:r>
      <w:r w:rsidR="000B2B32">
        <w:rPr>
          <w:rFonts w:ascii="Arial" w:hAnsi="Arial" w:cs="Arial"/>
        </w:rPr>
        <w:t xml:space="preserve">, </w:t>
      </w:r>
      <w:proofErr w:type="spellStart"/>
      <w:r w:rsidR="000B2B32" w:rsidRPr="000B2B32">
        <w:rPr>
          <w:rFonts w:ascii="Arial" w:hAnsi="Arial" w:cs="Arial"/>
          <w:color w:val="000000"/>
          <w:shd w:val="clear" w:color="auto" w:fill="FFFFFF"/>
        </w:rPr>
        <w:t>Гагаринский</w:t>
      </w:r>
      <w:proofErr w:type="spellEnd"/>
      <w:r w:rsidR="000B2B32" w:rsidRPr="000B2B32">
        <w:rPr>
          <w:rFonts w:ascii="Arial" w:hAnsi="Arial" w:cs="Arial"/>
          <w:color w:val="000000"/>
          <w:shd w:val="clear" w:color="auto" w:fill="FFFFFF"/>
        </w:rPr>
        <w:t xml:space="preserve"> урок «Космос — это мы»</w:t>
      </w:r>
      <w:r w:rsidR="000B2B32">
        <w:rPr>
          <w:rFonts w:ascii="Arial" w:hAnsi="Arial" w:cs="Arial"/>
          <w:color w:val="000000"/>
          <w:shd w:val="clear" w:color="auto" w:fill="FFFFFF"/>
        </w:rPr>
        <w:t>, «</w:t>
      </w:r>
      <w:r w:rsidR="000B2B32" w:rsidRPr="000B2B32">
        <w:rPr>
          <w:rFonts w:ascii="Arial" w:hAnsi="Arial" w:cs="Arial"/>
          <w:color w:val="000000"/>
          <w:shd w:val="clear" w:color="auto" w:fill="FFFFFF"/>
        </w:rPr>
        <w:t>Лыжня России</w:t>
      </w:r>
      <w:r w:rsidR="000B2B32">
        <w:rPr>
          <w:rFonts w:ascii="Arial" w:hAnsi="Arial" w:cs="Arial"/>
          <w:color w:val="000000"/>
          <w:shd w:val="clear" w:color="auto" w:fill="FFFFFF"/>
        </w:rPr>
        <w:t>», а</w:t>
      </w:r>
      <w:r w:rsidR="000B2B32" w:rsidRPr="000B2B32">
        <w:rPr>
          <w:rFonts w:ascii="Arial" w:hAnsi="Arial" w:cs="Arial"/>
          <w:color w:val="000000"/>
          <w:shd w:val="clear" w:color="auto" w:fill="FFFFFF"/>
        </w:rPr>
        <w:t>кци</w:t>
      </w:r>
      <w:r w:rsidR="000B2B32">
        <w:rPr>
          <w:rFonts w:ascii="Arial" w:hAnsi="Arial" w:cs="Arial"/>
          <w:color w:val="000000"/>
          <w:shd w:val="clear" w:color="auto" w:fill="FFFFFF"/>
        </w:rPr>
        <w:t>ях</w:t>
      </w:r>
      <w:r w:rsidR="000B2B32" w:rsidRPr="000B2B3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B2B32">
        <w:rPr>
          <w:rFonts w:ascii="Arial" w:hAnsi="Arial" w:cs="Arial"/>
          <w:color w:val="000000"/>
          <w:shd w:val="clear" w:color="auto" w:fill="FFFFFF"/>
        </w:rPr>
        <w:t>«</w:t>
      </w:r>
      <w:r w:rsidR="000B2B32" w:rsidRPr="000B2B32">
        <w:rPr>
          <w:rFonts w:ascii="Arial" w:hAnsi="Arial" w:cs="Arial"/>
          <w:color w:val="000000"/>
          <w:shd w:val="clear" w:color="auto" w:fill="FFFFFF"/>
        </w:rPr>
        <w:t>Тепло для героя</w:t>
      </w:r>
      <w:r w:rsidR="000B2B32">
        <w:rPr>
          <w:rFonts w:ascii="Arial" w:hAnsi="Arial" w:cs="Arial"/>
          <w:color w:val="000000"/>
          <w:shd w:val="clear" w:color="auto" w:fill="FFFFFF"/>
        </w:rPr>
        <w:t>»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0B2B32" w:rsidRDefault="000B2B32" w:rsidP="00AA649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 канун </w:t>
      </w:r>
      <w:r w:rsidR="0041528C" w:rsidRPr="000B2B32">
        <w:rPr>
          <w:rFonts w:ascii="Arial" w:hAnsi="Arial" w:cs="Arial"/>
        </w:rPr>
        <w:t>9 Мая депутаты поздравили ветеранов</w:t>
      </w:r>
      <w:r>
        <w:rPr>
          <w:rFonts w:ascii="Arial" w:hAnsi="Arial" w:cs="Arial"/>
        </w:rPr>
        <w:t xml:space="preserve"> ВОВ и</w:t>
      </w:r>
      <w:r w:rsidR="0041528C" w:rsidRPr="000B2B32">
        <w:rPr>
          <w:rFonts w:ascii="Arial" w:hAnsi="Arial" w:cs="Arial"/>
        </w:rPr>
        <w:t xml:space="preserve"> присоединились к участию в акции </w:t>
      </w:r>
      <w:r>
        <w:rPr>
          <w:rFonts w:ascii="Arial" w:hAnsi="Arial" w:cs="Arial"/>
        </w:rPr>
        <w:t>«Поделись теплом души своей».</w:t>
      </w:r>
    </w:p>
    <w:p w:rsidR="001856A4" w:rsidRDefault="001856A4" w:rsidP="00AA649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Летом во Дворце культуры прошла фотовыставка «Отец Героя», организованная совместно с Парламентом Кузбасса.</w:t>
      </w:r>
    </w:p>
    <w:p w:rsidR="00CD4049" w:rsidRPr="000B2B32" w:rsidRDefault="000B2B32" w:rsidP="00AA649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="007B4761" w:rsidRPr="000B2B32">
        <w:rPr>
          <w:rFonts w:ascii="Arial" w:hAnsi="Arial" w:cs="Arial"/>
          <w:color w:val="000000"/>
          <w:shd w:val="clear" w:color="auto" w:fill="FFFFFF"/>
        </w:rPr>
        <w:t>преддверии начала учебного года</w:t>
      </w:r>
      <w:r w:rsidR="00CD4049" w:rsidRPr="000B2B3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D4049" w:rsidRPr="000B2B32">
        <w:rPr>
          <w:rFonts w:ascii="Arial" w:hAnsi="Arial" w:cs="Arial"/>
        </w:rPr>
        <w:t>приняли участие в акции «Помоги собраться в школу», а в канун Ново</w:t>
      </w:r>
      <w:r w:rsidR="00E63ED8">
        <w:rPr>
          <w:rFonts w:ascii="Arial" w:hAnsi="Arial" w:cs="Arial"/>
        </w:rPr>
        <w:t>го года в акции «Елка желаний».</w:t>
      </w:r>
    </w:p>
    <w:p w:rsidR="00AA6494" w:rsidRPr="004B082D" w:rsidRDefault="00CD4049" w:rsidP="00AA6494">
      <w:pPr>
        <w:ind w:firstLine="709"/>
        <w:jc w:val="both"/>
        <w:rPr>
          <w:rFonts w:ascii="Arial" w:hAnsi="Arial" w:cs="Arial"/>
        </w:rPr>
      </w:pPr>
      <w:r w:rsidRPr="004B082D">
        <w:rPr>
          <w:rFonts w:ascii="Arial" w:hAnsi="Arial" w:cs="Arial"/>
        </w:rPr>
        <w:t>Дважды в 202</w:t>
      </w:r>
      <w:r w:rsidR="00F31B61" w:rsidRPr="004B082D">
        <w:rPr>
          <w:rFonts w:ascii="Arial" w:hAnsi="Arial" w:cs="Arial"/>
        </w:rPr>
        <w:t>5</w:t>
      </w:r>
      <w:r w:rsidRPr="004B082D">
        <w:rPr>
          <w:rFonts w:ascii="Arial" w:hAnsi="Arial" w:cs="Arial"/>
        </w:rPr>
        <w:t xml:space="preserve"> году о</w:t>
      </w:r>
      <w:r w:rsidR="0041528C" w:rsidRPr="004B082D">
        <w:rPr>
          <w:rFonts w:ascii="Arial" w:hAnsi="Arial" w:cs="Arial"/>
        </w:rPr>
        <w:t>тличившимся у</w:t>
      </w:r>
      <w:r w:rsidR="00AA6494" w:rsidRPr="004B082D">
        <w:rPr>
          <w:rFonts w:ascii="Arial" w:hAnsi="Arial" w:cs="Arial"/>
        </w:rPr>
        <w:t>чащимся школ и техникума, воспитанникам дома творчества и детской спортивной школы</w:t>
      </w:r>
      <w:r w:rsidR="0041528C" w:rsidRPr="004B082D">
        <w:rPr>
          <w:rFonts w:ascii="Arial" w:hAnsi="Arial" w:cs="Arial"/>
        </w:rPr>
        <w:t xml:space="preserve"> вручались именные стипендии</w:t>
      </w:r>
      <w:r w:rsidR="00AA6494" w:rsidRPr="004B082D">
        <w:rPr>
          <w:rFonts w:ascii="Arial" w:hAnsi="Arial" w:cs="Arial"/>
        </w:rPr>
        <w:t xml:space="preserve">. </w:t>
      </w:r>
    </w:p>
    <w:p w:rsidR="00721392" w:rsidRDefault="00721392" w:rsidP="00721392">
      <w:pPr>
        <w:ind w:firstLine="709"/>
        <w:jc w:val="both"/>
        <w:rPr>
          <w:rFonts w:ascii="Arial" w:hAnsi="Arial" w:cs="Arial"/>
          <w:bCs/>
        </w:rPr>
      </w:pPr>
      <w:r w:rsidRPr="00F7457E">
        <w:rPr>
          <w:rFonts w:ascii="Arial" w:hAnsi="Arial" w:cs="Arial"/>
          <w:bCs/>
        </w:rPr>
        <w:t>Прошедший 2</w:t>
      </w:r>
      <w:r w:rsidRPr="00F7457E">
        <w:rPr>
          <w:rStyle w:val="af2"/>
          <w:rFonts w:ascii="Arial" w:hAnsi="Arial" w:cs="Arial"/>
          <w:b w:val="0"/>
          <w:shd w:val="clear" w:color="auto" w:fill="FFFFFF"/>
        </w:rPr>
        <w:t>025 год</w:t>
      </w:r>
      <w:r w:rsidRPr="00F7457E">
        <w:rPr>
          <w:rFonts w:ascii="Arial" w:hAnsi="Arial" w:cs="Arial"/>
          <w:shd w:val="clear" w:color="auto" w:fill="FFFFFF"/>
        </w:rPr>
        <w:t> был объявлен партией «Единая Россия»</w:t>
      </w:r>
      <w:r w:rsidR="00F7457E">
        <w:rPr>
          <w:rFonts w:ascii="Arial" w:hAnsi="Arial" w:cs="Arial"/>
          <w:shd w:val="clear" w:color="auto" w:fill="FFFFFF"/>
        </w:rPr>
        <w:t xml:space="preserve"> г</w:t>
      </w:r>
      <w:r w:rsidRPr="00F7457E">
        <w:rPr>
          <w:rStyle w:val="af2"/>
          <w:rFonts w:ascii="Arial" w:hAnsi="Arial" w:cs="Arial"/>
          <w:b w:val="0"/>
          <w:shd w:val="clear" w:color="auto" w:fill="FFFFFF"/>
        </w:rPr>
        <w:t>одом муниципального депутата</w:t>
      </w:r>
      <w:r w:rsidRPr="00F7457E">
        <w:rPr>
          <w:rFonts w:ascii="Arial" w:hAnsi="Arial" w:cs="Arial"/>
          <w:b/>
          <w:shd w:val="clear" w:color="auto" w:fill="FFFFFF"/>
        </w:rPr>
        <w:t>.</w:t>
      </w:r>
      <w:r w:rsidRPr="00F7457E">
        <w:rPr>
          <w:rFonts w:ascii="Arial" w:hAnsi="Arial" w:cs="Arial"/>
          <w:bCs/>
        </w:rPr>
        <w:t xml:space="preserve"> Трое депутатов фракции приняли участие в конкурсе «Народный депутат», двое из </w:t>
      </w:r>
      <w:proofErr w:type="gramStart"/>
      <w:r w:rsidRPr="00F7457E">
        <w:rPr>
          <w:rFonts w:ascii="Arial" w:hAnsi="Arial" w:cs="Arial"/>
          <w:bCs/>
        </w:rPr>
        <w:t>которых</w:t>
      </w:r>
      <w:proofErr w:type="gramEnd"/>
      <w:r w:rsidRPr="00F7457E">
        <w:rPr>
          <w:rFonts w:ascii="Arial" w:hAnsi="Arial" w:cs="Arial"/>
          <w:bCs/>
        </w:rPr>
        <w:t xml:space="preserve"> были награждены - Почетной грамотой </w:t>
      </w:r>
      <w:r w:rsidRPr="00F7457E">
        <w:rPr>
          <w:rFonts w:ascii="Arial" w:hAnsi="Arial" w:cs="Arial"/>
          <w:shd w:val="clear" w:color="auto" w:fill="FFFFFF"/>
        </w:rPr>
        <w:t xml:space="preserve">Губернатора Кузбасса </w:t>
      </w:r>
      <w:r w:rsidRPr="00F7457E">
        <w:rPr>
          <w:rFonts w:ascii="Arial" w:hAnsi="Arial" w:cs="Arial"/>
          <w:bCs/>
        </w:rPr>
        <w:t>и Благодарственным письмом</w:t>
      </w:r>
      <w:r w:rsidRPr="00F7457E">
        <w:rPr>
          <w:rFonts w:ascii="Arial" w:hAnsi="Arial" w:cs="Arial"/>
          <w:shd w:val="clear" w:color="auto" w:fill="FFFFFF"/>
        </w:rPr>
        <w:t xml:space="preserve"> Парламента Кузбасса</w:t>
      </w:r>
      <w:r w:rsidRPr="00F7457E">
        <w:rPr>
          <w:rFonts w:ascii="Arial" w:hAnsi="Arial" w:cs="Arial"/>
          <w:bCs/>
        </w:rPr>
        <w:t xml:space="preserve">. </w:t>
      </w:r>
    </w:p>
    <w:p w:rsidR="00F7457E" w:rsidRPr="00F7457E" w:rsidRDefault="00F7457E" w:rsidP="00721392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Самые спортивные депутаты и коллектив Совета народных депутатов сдали нормативы ГТО и получили знаки отличия.</w:t>
      </w:r>
    </w:p>
    <w:p w:rsidR="007B4761" w:rsidRPr="00E135F1" w:rsidRDefault="007B4761" w:rsidP="007E400A">
      <w:pPr>
        <w:ind w:firstLine="709"/>
        <w:jc w:val="both"/>
        <w:rPr>
          <w:rFonts w:ascii="Arial" w:hAnsi="Arial" w:cs="Arial"/>
        </w:rPr>
      </w:pPr>
    </w:p>
    <w:p w:rsidR="00AA6494" w:rsidRDefault="00AA6494" w:rsidP="00AA6494">
      <w:pPr>
        <w:jc w:val="center"/>
        <w:rPr>
          <w:rFonts w:ascii="Arial" w:hAnsi="Arial" w:cs="Arial"/>
          <w:b/>
        </w:rPr>
      </w:pPr>
      <w:r w:rsidRPr="00815840">
        <w:rPr>
          <w:rFonts w:ascii="Arial" w:hAnsi="Arial" w:cs="Arial"/>
          <w:b/>
        </w:rPr>
        <w:t>ЗАКЛЮЧЕНИЕ</w:t>
      </w:r>
    </w:p>
    <w:p w:rsidR="006C59C6" w:rsidRPr="00815840" w:rsidRDefault="006C59C6" w:rsidP="00AA6494">
      <w:pPr>
        <w:jc w:val="center"/>
        <w:rPr>
          <w:rFonts w:ascii="Arial" w:hAnsi="Arial" w:cs="Arial"/>
          <w:b/>
        </w:rPr>
      </w:pPr>
    </w:p>
    <w:p w:rsidR="00AA6494" w:rsidRDefault="00AA6494" w:rsidP="00AA6494">
      <w:pPr>
        <w:pStyle w:val="a6"/>
        <w:ind w:firstLine="709"/>
        <w:rPr>
          <w:rFonts w:ascii="Arial" w:hAnsi="Arial" w:cs="Arial"/>
          <w:sz w:val="24"/>
          <w:szCs w:val="24"/>
        </w:rPr>
      </w:pPr>
      <w:proofErr w:type="gramStart"/>
      <w:r w:rsidRPr="00E135F1">
        <w:rPr>
          <w:rFonts w:ascii="Arial" w:hAnsi="Arial" w:cs="Arial"/>
          <w:sz w:val="24"/>
          <w:szCs w:val="24"/>
        </w:rPr>
        <w:t>Работа депутатского корпуса в 20</w:t>
      </w:r>
      <w:r>
        <w:rPr>
          <w:rFonts w:ascii="Arial" w:hAnsi="Arial" w:cs="Arial"/>
          <w:sz w:val="24"/>
          <w:szCs w:val="24"/>
        </w:rPr>
        <w:t>2</w:t>
      </w:r>
      <w:r w:rsidR="004B082D">
        <w:rPr>
          <w:rFonts w:ascii="Arial" w:hAnsi="Arial" w:cs="Arial"/>
          <w:sz w:val="24"/>
          <w:szCs w:val="24"/>
        </w:rPr>
        <w:t>5</w:t>
      </w:r>
      <w:r w:rsidRPr="00E135F1">
        <w:rPr>
          <w:rFonts w:ascii="Arial" w:hAnsi="Arial" w:cs="Arial"/>
          <w:sz w:val="24"/>
          <w:szCs w:val="24"/>
        </w:rPr>
        <w:t xml:space="preserve"> году</w:t>
      </w:r>
      <w:r w:rsidR="007E400A">
        <w:rPr>
          <w:rFonts w:ascii="Arial" w:hAnsi="Arial" w:cs="Arial"/>
          <w:sz w:val="24"/>
          <w:szCs w:val="24"/>
        </w:rPr>
        <w:t xml:space="preserve"> </w:t>
      </w:r>
      <w:r w:rsidRPr="00E135F1">
        <w:rPr>
          <w:rFonts w:ascii="Arial" w:hAnsi="Arial" w:cs="Arial"/>
          <w:sz w:val="24"/>
          <w:szCs w:val="24"/>
        </w:rPr>
        <w:t xml:space="preserve">состояла в принятии правовых актов, внесении поправок в отдельные нормативно-правовые акты, проведении заседаний Совета, комиссий по отдельным вопросам, участии в проводимых на территории города значимых мероприятиях, встречах с </w:t>
      </w:r>
      <w:r w:rsidR="007E400A">
        <w:rPr>
          <w:rFonts w:ascii="Arial" w:hAnsi="Arial" w:cs="Arial"/>
          <w:sz w:val="24"/>
          <w:szCs w:val="24"/>
        </w:rPr>
        <w:t>населением, депутатских приемах.</w:t>
      </w:r>
      <w:proofErr w:type="gramEnd"/>
    </w:p>
    <w:p w:rsidR="005C7E1C" w:rsidRPr="004B082D" w:rsidRDefault="00E63ED8" w:rsidP="004B08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5C7E1C">
        <w:rPr>
          <w:rFonts w:ascii="Arial" w:hAnsi="Arial" w:cs="Arial"/>
        </w:rPr>
        <w:t>В марте 2025 года</w:t>
      </w:r>
      <w:r w:rsidR="004B082D">
        <w:rPr>
          <w:rFonts w:ascii="Arial" w:hAnsi="Arial" w:cs="Arial"/>
        </w:rPr>
        <w:t xml:space="preserve"> был</w:t>
      </w:r>
      <w:r w:rsidRPr="005C7E1C">
        <w:rPr>
          <w:rFonts w:ascii="Arial" w:hAnsi="Arial" w:cs="Arial"/>
        </w:rPr>
        <w:t xml:space="preserve"> </w:t>
      </w:r>
      <w:r w:rsidRPr="005C7E1C">
        <w:rPr>
          <w:rFonts w:ascii="Arial" w:hAnsi="Arial" w:cs="Arial"/>
          <w:bCs/>
        </w:rPr>
        <w:t xml:space="preserve">принят Федеральный закон № 33-ФЗ от 20.03.2025 </w:t>
      </w:r>
      <w:r w:rsidR="005C7E1C">
        <w:rPr>
          <w:rFonts w:ascii="Arial" w:hAnsi="Arial" w:cs="Arial"/>
          <w:bCs/>
        </w:rPr>
        <w:t>«</w:t>
      </w:r>
      <w:r w:rsidR="005C7E1C" w:rsidRPr="005C7E1C">
        <w:rPr>
          <w:rFonts w:ascii="Arial" w:hAnsi="Arial" w:cs="Arial"/>
        </w:rPr>
        <w:t>Об общих принципах организации местного самоуправления в единой системе публичной власти</w:t>
      </w:r>
      <w:r w:rsidR="005C7E1C">
        <w:rPr>
          <w:rFonts w:ascii="Arial" w:hAnsi="Arial" w:cs="Arial"/>
        </w:rPr>
        <w:t xml:space="preserve">», </w:t>
      </w:r>
      <w:r w:rsidR="00E249A9">
        <w:rPr>
          <w:rFonts w:ascii="Arial" w:hAnsi="Arial" w:cs="Arial"/>
          <w:bCs/>
        </w:rPr>
        <w:t>который</w:t>
      </w:r>
      <w:r>
        <w:rPr>
          <w:rFonts w:ascii="Arial" w:hAnsi="Arial" w:cs="Arial"/>
          <w:bCs/>
        </w:rPr>
        <w:t xml:space="preserve"> уточняет понятие местного самоуправления</w:t>
      </w:r>
      <w:r w:rsidR="004B082D">
        <w:rPr>
          <w:rFonts w:ascii="Arial" w:hAnsi="Arial" w:cs="Arial"/>
          <w:bCs/>
        </w:rPr>
        <w:t xml:space="preserve">, который вступил </w:t>
      </w:r>
      <w:r w:rsidR="005C7E1C" w:rsidRPr="00E249A9">
        <w:rPr>
          <w:rFonts w:ascii="Arial" w:hAnsi="Arial" w:cs="Arial"/>
        </w:rPr>
        <w:t xml:space="preserve">в силу 19.06.2025 (за исключением отдельных положений). </w:t>
      </w:r>
    </w:p>
    <w:p w:rsidR="004B082D" w:rsidRDefault="00E249A9" w:rsidP="00E249A9">
      <w:pPr>
        <w:ind w:firstLineChars="251" w:firstLine="60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связи с принятием нового Закон</w:t>
      </w:r>
      <w:r w:rsidR="004B082D">
        <w:rPr>
          <w:rFonts w:ascii="Arial" w:hAnsi="Arial" w:cs="Arial"/>
        </w:rPr>
        <w:t xml:space="preserve">а проводилась в 2025 году и проводится в этом году </w:t>
      </w:r>
      <w:r w:rsidRPr="00E249A9">
        <w:rPr>
          <w:rFonts w:ascii="Arial" w:hAnsi="Arial" w:cs="Arial"/>
        </w:rPr>
        <w:t>работа по приведению правовой базы</w:t>
      </w:r>
      <w:r>
        <w:rPr>
          <w:rFonts w:ascii="Arial" w:hAnsi="Arial" w:cs="Arial"/>
        </w:rPr>
        <w:t xml:space="preserve"> муниципального образования, </w:t>
      </w:r>
      <w:r w:rsidR="004B082D">
        <w:rPr>
          <w:rFonts w:ascii="Arial" w:hAnsi="Arial" w:cs="Arial"/>
        </w:rPr>
        <w:t>в соответствие с нормами действующего законодательства.</w:t>
      </w:r>
    </w:p>
    <w:p w:rsidR="003A2D32" w:rsidRDefault="004B082D" w:rsidP="003A2D3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3A2D32">
        <w:rPr>
          <w:rFonts w:ascii="Arial" w:hAnsi="Arial" w:cs="Arial"/>
          <w:sz w:val="24"/>
          <w:szCs w:val="24"/>
        </w:rPr>
        <w:t>В наступившем 2026 году в единый день голосования будут проведены выборы депутатов Государственной Думы РФ и местные выборы в Совет народных депутатов Тайгинского городского округа седьмого созыва.</w:t>
      </w:r>
      <w:r w:rsidR="003A2D32" w:rsidRPr="003A2D32">
        <w:rPr>
          <w:rFonts w:ascii="Arial" w:hAnsi="Arial" w:cs="Arial"/>
          <w:sz w:val="24"/>
          <w:szCs w:val="24"/>
        </w:rPr>
        <w:t xml:space="preserve"> </w:t>
      </w:r>
    </w:p>
    <w:p w:rsidR="00E63ED8" w:rsidRPr="00E135F1" w:rsidRDefault="003A2D32" w:rsidP="003A2D3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Поэтому </w:t>
      </w:r>
      <w:r w:rsidRPr="003A2D32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Pr="003A2D32">
        <w:rPr>
          <w:rFonts w:ascii="Arial" w:hAnsi="Arial" w:cs="Arial"/>
          <w:sz w:val="24"/>
          <w:szCs w:val="24"/>
        </w:rPr>
        <w:t xml:space="preserve"> год станет завершающим в работе Совета народных депутатов </w:t>
      </w:r>
      <w:r w:rsidRPr="003A2D32">
        <w:rPr>
          <w:rFonts w:ascii="Arial" w:hAnsi="Arial" w:cs="Arial"/>
          <w:sz w:val="24"/>
          <w:szCs w:val="24"/>
          <w:lang w:val="en-US"/>
        </w:rPr>
        <w:t>V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3A2D32">
        <w:rPr>
          <w:rFonts w:ascii="Arial" w:hAnsi="Arial" w:cs="Arial"/>
          <w:sz w:val="24"/>
          <w:szCs w:val="24"/>
        </w:rPr>
        <w:t xml:space="preserve"> созыва. </w:t>
      </w:r>
      <w:r>
        <w:rPr>
          <w:rFonts w:ascii="Arial" w:hAnsi="Arial" w:cs="Arial"/>
          <w:sz w:val="24"/>
          <w:szCs w:val="24"/>
        </w:rPr>
        <w:t xml:space="preserve">После проведения выборов </w:t>
      </w:r>
      <w:r w:rsidRPr="003A2D32">
        <w:rPr>
          <w:rFonts w:ascii="Arial" w:hAnsi="Arial" w:cs="Arial"/>
          <w:sz w:val="24"/>
          <w:szCs w:val="24"/>
        </w:rPr>
        <w:t xml:space="preserve">будет сформирован депутатский корпус нового </w:t>
      </w:r>
      <w:r w:rsidRPr="003A2D32">
        <w:rPr>
          <w:rFonts w:ascii="Arial" w:hAnsi="Arial" w:cs="Arial"/>
          <w:sz w:val="24"/>
          <w:szCs w:val="24"/>
          <w:lang w:val="en-US"/>
        </w:rPr>
        <w:t>VI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3A2D32">
        <w:rPr>
          <w:rFonts w:ascii="Arial" w:hAnsi="Arial" w:cs="Arial"/>
          <w:sz w:val="24"/>
          <w:szCs w:val="24"/>
        </w:rPr>
        <w:t xml:space="preserve"> созыва. В связи с этим в текущем году предстоит работа по подготовке и проведению выборов депутатов Совета народных депутатов, избранию председателя Совета, формированию депутатских комиссий и иная работа, связанная с формированием нового состава депутатского корпуса Совета народных депутатов Тайгинского городского округа.      </w:t>
      </w:r>
    </w:p>
    <w:sectPr w:rsidR="00E63ED8" w:rsidRPr="00E135F1" w:rsidSect="006C59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B071"/>
      </v:shape>
    </w:pict>
  </w:numPicBullet>
  <w:abstractNum w:abstractNumId="0">
    <w:nsid w:val="00000003"/>
    <w:multiLevelType w:val="singleLevel"/>
    <w:tmpl w:val="041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">
    <w:nsid w:val="19200ED9"/>
    <w:multiLevelType w:val="hybridMultilevel"/>
    <w:tmpl w:val="E37800E6"/>
    <w:lvl w:ilvl="0" w:tplc="F212418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22AF51F7"/>
    <w:multiLevelType w:val="hybridMultilevel"/>
    <w:tmpl w:val="8356F7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90223"/>
    <w:multiLevelType w:val="hybridMultilevel"/>
    <w:tmpl w:val="6A12C8A0"/>
    <w:lvl w:ilvl="0" w:tplc="3CCA96D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356B79D2"/>
    <w:multiLevelType w:val="hybridMultilevel"/>
    <w:tmpl w:val="745C6008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4D910C0E"/>
    <w:multiLevelType w:val="hybridMultilevel"/>
    <w:tmpl w:val="623ACE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E2413"/>
    <w:multiLevelType w:val="hybridMultilevel"/>
    <w:tmpl w:val="A1BE7F0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A39763E"/>
    <w:multiLevelType w:val="hybridMultilevel"/>
    <w:tmpl w:val="FDE62856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>
    <w:nsid w:val="64FA28B2"/>
    <w:multiLevelType w:val="hybridMultilevel"/>
    <w:tmpl w:val="C2C8F2D6"/>
    <w:lvl w:ilvl="0" w:tplc="388CAFD0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9">
    <w:nsid w:val="67991A35"/>
    <w:multiLevelType w:val="hybridMultilevel"/>
    <w:tmpl w:val="885C9C3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C1787F"/>
    <w:multiLevelType w:val="hybridMultilevel"/>
    <w:tmpl w:val="E0746A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A35561"/>
    <w:multiLevelType w:val="hybridMultilevel"/>
    <w:tmpl w:val="8CBA44AA"/>
    <w:lvl w:ilvl="0" w:tplc="B07AB16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758D6732"/>
    <w:multiLevelType w:val="hybridMultilevel"/>
    <w:tmpl w:val="CD76BF0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97BC3"/>
    <w:multiLevelType w:val="hybridMultilevel"/>
    <w:tmpl w:val="70981AFE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  <w:num w:numId="12">
    <w:abstractNumId w:val="6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1C7196"/>
    <w:rsid w:val="00001B43"/>
    <w:rsid w:val="000054C1"/>
    <w:rsid w:val="0004489F"/>
    <w:rsid w:val="00047F79"/>
    <w:rsid w:val="000513AA"/>
    <w:rsid w:val="00057FD0"/>
    <w:rsid w:val="0006468A"/>
    <w:rsid w:val="00066AB2"/>
    <w:rsid w:val="000952C0"/>
    <w:rsid w:val="000B2B32"/>
    <w:rsid w:val="000C030C"/>
    <w:rsid w:val="000D4B80"/>
    <w:rsid w:val="000E37B1"/>
    <w:rsid w:val="000E741F"/>
    <w:rsid w:val="00100284"/>
    <w:rsid w:val="00106ACA"/>
    <w:rsid w:val="00114B58"/>
    <w:rsid w:val="00127324"/>
    <w:rsid w:val="00137AE6"/>
    <w:rsid w:val="00144E89"/>
    <w:rsid w:val="00160ECE"/>
    <w:rsid w:val="00171FE9"/>
    <w:rsid w:val="00180AD0"/>
    <w:rsid w:val="00181EA7"/>
    <w:rsid w:val="001856A4"/>
    <w:rsid w:val="0019649C"/>
    <w:rsid w:val="001A422D"/>
    <w:rsid w:val="001B4F50"/>
    <w:rsid w:val="001B7A88"/>
    <w:rsid w:val="001C7196"/>
    <w:rsid w:val="001D7006"/>
    <w:rsid w:val="001E06EE"/>
    <w:rsid w:val="001E6F9B"/>
    <w:rsid w:val="00214D9D"/>
    <w:rsid w:val="00214F85"/>
    <w:rsid w:val="00221125"/>
    <w:rsid w:val="0022116F"/>
    <w:rsid w:val="00226C99"/>
    <w:rsid w:val="00232494"/>
    <w:rsid w:val="0023321B"/>
    <w:rsid w:val="00236117"/>
    <w:rsid w:val="00237B79"/>
    <w:rsid w:val="002402FF"/>
    <w:rsid w:val="00242717"/>
    <w:rsid w:val="00242C19"/>
    <w:rsid w:val="00266535"/>
    <w:rsid w:val="00274E5E"/>
    <w:rsid w:val="002803A4"/>
    <w:rsid w:val="002803AA"/>
    <w:rsid w:val="002812CD"/>
    <w:rsid w:val="00296B53"/>
    <w:rsid w:val="002B51E4"/>
    <w:rsid w:val="00304532"/>
    <w:rsid w:val="0030759D"/>
    <w:rsid w:val="003102F8"/>
    <w:rsid w:val="003158DF"/>
    <w:rsid w:val="003174E8"/>
    <w:rsid w:val="0032253C"/>
    <w:rsid w:val="00331682"/>
    <w:rsid w:val="00336C5B"/>
    <w:rsid w:val="00340B6F"/>
    <w:rsid w:val="00343962"/>
    <w:rsid w:val="00343C93"/>
    <w:rsid w:val="00353715"/>
    <w:rsid w:val="003700E7"/>
    <w:rsid w:val="00375CCB"/>
    <w:rsid w:val="00384A2B"/>
    <w:rsid w:val="003A2D32"/>
    <w:rsid w:val="003C0711"/>
    <w:rsid w:val="003C7BAF"/>
    <w:rsid w:val="003D1F7A"/>
    <w:rsid w:val="003E184E"/>
    <w:rsid w:val="003E415D"/>
    <w:rsid w:val="003F3053"/>
    <w:rsid w:val="003F53B9"/>
    <w:rsid w:val="003F5E48"/>
    <w:rsid w:val="00406F1E"/>
    <w:rsid w:val="00412270"/>
    <w:rsid w:val="0041528C"/>
    <w:rsid w:val="00423CAF"/>
    <w:rsid w:val="00432249"/>
    <w:rsid w:val="004452E9"/>
    <w:rsid w:val="004512AB"/>
    <w:rsid w:val="004560CE"/>
    <w:rsid w:val="00456133"/>
    <w:rsid w:val="00456559"/>
    <w:rsid w:val="00466BA3"/>
    <w:rsid w:val="0047718D"/>
    <w:rsid w:val="00484FEE"/>
    <w:rsid w:val="004A6A1D"/>
    <w:rsid w:val="004B082D"/>
    <w:rsid w:val="004B2E27"/>
    <w:rsid w:val="004C257F"/>
    <w:rsid w:val="004D0380"/>
    <w:rsid w:val="004D051C"/>
    <w:rsid w:val="004D5AC7"/>
    <w:rsid w:val="004E369F"/>
    <w:rsid w:val="004F2372"/>
    <w:rsid w:val="0051141D"/>
    <w:rsid w:val="00527A97"/>
    <w:rsid w:val="00540453"/>
    <w:rsid w:val="00540658"/>
    <w:rsid w:val="00542308"/>
    <w:rsid w:val="005464B2"/>
    <w:rsid w:val="00553F90"/>
    <w:rsid w:val="005546F7"/>
    <w:rsid w:val="00563979"/>
    <w:rsid w:val="005674E4"/>
    <w:rsid w:val="00567E33"/>
    <w:rsid w:val="00571DAC"/>
    <w:rsid w:val="00587A55"/>
    <w:rsid w:val="005A0893"/>
    <w:rsid w:val="005A4FB8"/>
    <w:rsid w:val="005A721C"/>
    <w:rsid w:val="005B2240"/>
    <w:rsid w:val="005B4CCC"/>
    <w:rsid w:val="005C3BE5"/>
    <w:rsid w:val="005C430C"/>
    <w:rsid w:val="005C7E1C"/>
    <w:rsid w:val="005E216B"/>
    <w:rsid w:val="005F23AA"/>
    <w:rsid w:val="00607266"/>
    <w:rsid w:val="0060774A"/>
    <w:rsid w:val="006152FC"/>
    <w:rsid w:val="0061532C"/>
    <w:rsid w:val="00621F28"/>
    <w:rsid w:val="0064377A"/>
    <w:rsid w:val="00643941"/>
    <w:rsid w:val="006528C8"/>
    <w:rsid w:val="00653243"/>
    <w:rsid w:val="00660C3E"/>
    <w:rsid w:val="006635FC"/>
    <w:rsid w:val="00666C88"/>
    <w:rsid w:val="00670B73"/>
    <w:rsid w:val="0068499A"/>
    <w:rsid w:val="00684D72"/>
    <w:rsid w:val="006A0FF2"/>
    <w:rsid w:val="006B3D43"/>
    <w:rsid w:val="006C59C6"/>
    <w:rsid w:val="006C7B7F"/>
    <w:rsid w:val="006D066F"/>
    <w:rsid w:val="006E5915"/>
    <w:rsid w:val="006E6606"/>
    <w:rsid w:val="006F4470"/>
    <w:rsid w:val="00704D5F"/>
    <w:rsid w:val="00713196"/>
    <w:rsid w:val="00721392"/>
    <w:rsid w:val="00721AB4"/>
    <w:rsid w:val="007267E9"/>
    <w:rsid w:val="00727FB1"/>
    <w:rsid w:val="007333EE"/>
    <w:rsid w:val="0074756C"/>
    <w:rsid w:val="00750FF6"/>
    <w:rsid w:val="007535AE"/>
    <w:rsid w:val="00754A86"/>
    <w:rsid w:val="00757C41"/>
    <w:rsid w:val="007601FD"/>
    <w:rsid w:val="00760E70"/>
    <w:rsid w:val="0076148B"/>
    <w:rsid w:val="00763704"/>
    <w:rsid w:val="007710D9"/>
    <w:rsid w:val="00772708"/>
    <w:rsid w:val="007B3569"/>
    <w:rsid w:val="007B4761"/>
    <w:rsid w:val="007C5FCD"/>
    <w:rsid w:val="007C6B27"/>
    <w:rsid w:val="007E0CB7"/>
    <w:rsid w:val="007E400A"/>
    <w:rsid w:val="007F31E2"/>
    <w:rsid w:val="008120B7"/>
    <w:rsid w:val="00815726"/>
    <w:rsid w:val="00815840"/>
    <w:rsid w:val="0082171D"/>
    <w:rsid w:val="00824C68"/>
    <w:rsid w:val="00833DF4"/>
    <w:rsid w:val="0084728B"/>
    <w:rsid w:val="00850627"/>
    <w:rsid w:val="00853CBA"/>
    <w:rsid w:val="00874222"/>
    <w:rsid w:val="00885196"/>
    <w:rsid w:val="008917AA"/>
    <w:rsid w:val="00892AC2"/>
    <w:rsid w:val="008A0D7A"/>
    <w:rsid w:val="008B2885"/>
    <w:rsid w:val="008B4E42"/>
    <w:rsid w:val="008B76D0"/>
    <w:rsid w:val="008C0AD9"/>
    <w:rsid w:val="008C1BEA"/>
    <w:rsid w:val="008C3171"/>
    <w:rsid w:val="008D0685"/>
    <w:rsid w:val="008D4A87"/>
    <w:rsid w:val="008E1C80"/>
    <w:rsid w:val="008E3C0C"/>
    <w:rsid w:val="008F7DBC"/>
    <w:rsid w:val="00905469"/>
    <w:rsid w:val="00925B56"/>
    <w:rsid w:val="009339CA"/>
    <w:rsid w:val="0093481E"/>
    <w:rsid w:val="009373B4"/>
    <w:rsid w:val="009377A9"/>
    <w:rsid w:val="00940E02"/>
    <w:rsid w:val="00940E18"/>
    <w:rsid w:val="00967705"/>
    <w:rsid w:val="00980AC9"/>
    <w:rsid w:val="00981B40"/>
    <w:rsid w:val="0099163A"/>
    <w:rsid w:val="009A16F8"/>
    <w:rsid w:val="009B63DE"/>
    <w:rsid w:val="009C06F3"/>
    <w:rsid w:val="009C1F68"/>
    <w:rsid w:val="009C35CC"/>
    <w:rsid w:val="009C4475"/>
    <w:rsid w:val="009D79EA"/>
    <w:rsid w:val="009E37EF"/>
    <w:rsid w:val="009E6085"/>
    <w:rsid w:val="009F02F3"/>
    <w:rsid w:val="009F225D"/>
    <w:rsid w:val="009F53B1"/>
    <w:rsid w:val="00A0549D"/>
    <w:rsid w:val="00A11CE7"/>
    <w:rsid w:val="00A2552A"/>
    <w:rsid w:val="00A322E2"/>
    <w:rsid w:val="00A32BBC"/>
    <w:rsid w:val="00A351F1"/>
    <w:rsid w:val="00A35B8A"/>
    <w:rsid w:val="00A426DB"/>
    <w:rsid w:val="00A45D6B"/>
    <w:rsid w:val="00A77889"/>
    <w:rsid w:val="00A82147"/>
    <w:rsid w:val="00A85493"/>
    <w:rsid w:val="00A92FD2"/>
    <w:rsid w:val="00AA12C6"/>
    <w:rsid w:val="00AA48F8"/>
    <w:rsid w:val="00AA521C"/>
    <w:rsid w:val="00AA6494"/>
    <w:rsid w:val="00AA7D9E"/>
    <w:rsid w:val="00AB09B4"/>
    <w:rsid w:val="00AB0ACE"/>
    <w:rsid w:val="00AB6DAF"/>
    <w:rsid w:val="00AC655B"/>
    <w:rsid w:val="00AC7A55"/>
    <w:rsid w:val="00AD2D3D"/>
    <w:rsid w:val="00AD3B04"/>
    <w:rsid w:val="00AE47FF"/>
    <w:rsid w:val="00AF17BA"/>
    <w:rsid w:val="00AF2460"/>
    <w:rsid w:val="00AF6232"/>
    <w:rsid w:val="00B01E56"/>
    <w:rsid w:val="00B10312"/>
    <w:rsid w:val="00B11AA6"/>
    <w:rsid w:val="00B12FEE"/>
    <w:rsid w:val="00B2276B"/>
    <w:rsid w:val="00B354D7"/>
    <w:rsid w:val="00B46268"/>
    <w:rsid w:val="00B530E0"/>
    <w:rsid w:val="00B54ECF"/>
    <w:rsid w:val="00B6423D"/>
    <w:rsid w:val="00B64D8F"/>
    <w:rsid w:val="00B70D7A"/>
    <w:rsid w:val="00B73F96"/>
    <w:rsid w:val="00B83689"/>
    <w:rsid w:val="00B90A4B"/>
    <w:rsid w:val="00B97D30"/>
    <w:rsid w:val="00BA34C9"/>
    <w:rsid w:val="00BB5E7C"/>
    <w:rsid w:val="00BC5F7C"/>
    <w:rsid w:val="00BE53FF"/>
    <w:rsid w:val="00BF16A0"/>
    <w:rsid w:val="00BF2F13"/>
    <w:rsid w:val="00BF5268"/>
    <w:rsid w:val="00BF5430"/>
    <w:rsid w:val="00C22D4D"/>
    <w:rsid w:val="00C60A0B"/>
    <w:rsid w:val="00C67AF5"/>
    <w:rsid w:val="00C74B23"/>
    <w:rsid w:val="00C75653"/>
    <w:rsid w:val="00C75D29"/>
    <w:rsid w:val="00C80EE9"/>
    <w:rsid w:val="00C92798"/>
    <w:rsid w:val="00C92946"/>
    <w:rsid w:val="00C960D2"/>
    <w:rsid w:val="00CB5AE5"/>
    <w:rsid w:val="00CB739D"/>
    <w:rsid w:val="00CD12F8"/>
    <w:rsid w:val="00CD32F9"/>
    <w:rsid w:val="00CD4049"/>
    <w:rsid w:val="00CE029B"/>
    <w:rsid w:val="00CF0AB9"/>
    <w:rsid w:val="00CF51C1"/>
    <w:rsid w:val="00D05224"/>
    <w:rsid w:val="00D061F3"/>
    <w:rsid w:val="00D066FF"/>
    <w:rsid w:val="00D13BF5"/>
    <w:rsid w:val="00D16B83"/>
    <w:rsid w:val="00D27550"/>
    <w:rsid w:val="00D33686"/>
    <w:rsid w:val="00D46F5D"/>
    <w:rsid w:val="00D626D5"/>
    <w:rsid w:val="00D65634"/>
    <w:rsid w:val="00D8618D"/>
    <w:rsid w:val="00DA0895"/>
    <w:rsid w:val="00DA4C84"/>
    <w:rsid w:val="00DC01BF"/>
    <w:rsid w:val="00DC2861"/>
    <w:rsid w:val="00DD340B"/>
    <w:rsid w:val="00DD4F37"/>
    <w:rsid w:val="00DE3C95"/>
    <w:rsid w:val="00DF0BE3"/>
    <w:rsid w:val="00DF555F"/>
    <w:rsid w:val="00E03143"/>
    <w:rsid w:val="00E07227"/>
    <w:rsid w:val="00E135F1"/>
    <w:rsid w:val="00E249A9"/>
    <w:rsid w:val="00E3017B"/>
    <w:rsid w:val="00E321E5"/>
    <w:rsid w:val="00E35A50"/>
    <w:rsid w:val="00E36ED6"/>
    <w:rsid w:val="00E46A4E"/>
    <w:rsid w:val="00E5130E"/>
    <w:rsid w:val="00E55E84"/>
    <w:rsid w:val="00E5621E"/>
    <w:rsid w:val="00E61D65"/>
    <w:rsid w:val="00E63ED8"/>
    <w:rsid w:val="00E668A3"/>
    <w:rsid w:val="00E7341C"/>
    <w:rsid w:val="00E76F9C"/>
    <w:rsid w:val="00E85718"/>
    <w:rsid w:val="00E90056"/>
    <w:rsid w:val="00EA0C13"/>
    <w:rsid w:val="00EB201E"/>
    <w:rsid w:val="00EC3E0D"/>
    <w:rsid w:val="00EC7B23"/>
    <w:rsid w:val="00ED3D17"/>
    <w:rsid w:val="00ED635E"/>
    <w:rsid w:val="00EE2C6C"/>
    <w:rsid w:val="00F03510"/>
    <w:rsid w:val="00F1280E"/>
    <w:rsid w:val="00F13BA7"/>
    <w:rsid w:val="00F16A10"/>
    <w:rsid w:val="00F31B61"/>
    <w:rsid w:val="00F322A9"/>
    <w:rsid w:val="00F32A97"/>
    <w:rsid w:val="00F33226"/>
    <w:rsid w:val="00F525A0"/>
    <w:rsid w:val="00F60E22"/>
    <w:rsid w:val="00F7457E"/>
    <w:rsid w:val="00F769B7"/>
    <w:rsid w:val="00F76C5D"/>
    <w:rsid w:val="00F919D0"/>
    <w:rsid w:val="00F94EE3"/>
    <w:rsid w:val="00FA47CB"/>
    <w:rsid w:val="00FB698E"/>
    <w:rsid w:val="00FB6C68"/>
    <w:rsid w:val="00FC335F"/>
    <w:rsid w:val="00FC6BA7"/>
    <w:rsid w:val="00FD27DE"/>
    <w:rsid w:val="00FE0A68"/>
    <w:rsid w:val="00FF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9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C430C"/>
    <w:pPr>
      <w:keepNext/>
      <w:jc w:val="center"/>
      <w:outlineLvl w:val="2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7196"/>
    <w:rPr>
      <w:color w:val="0000FF"/>
      <w:u w:val="single"/>
    </w:rPr>
  </w:style>
  <w:style w:type="table" w:styleId="a4">
    <w:name w:val="Table Grid"/>
    <w:basedOn w:val="a1"/>
    <w:rsid w:val="001C7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C7B7F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5C430C"/>
    <w:rPr>
      <w:b/>
      <w:szCs w:val="24"/>
    </w:rPr>
  </w:style>
  <w:style w:type="paragraph" w:styleId="a6">
    <w:name w:val="Body Text"/>
    <w:basedOn w:val="a"/>
    <w:link w:val="a7"/>
    <w:rsid w:val="005C430C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5C430C"/>
  </w:style>
  <w:style w:type="paragraph" w:styleId="2">
    <w:name w:val="Body Text 2"/>
    <w:basedOn w:val="a"/>
    <w:link w:val="20"/>
    <w:unhideWhenUsed/>
    <w:rsid w:val="005C430C"/>
    <w:pPr>
      <w:spacing w:after="120" w:line="480" w:lineRule="auto"/>
    </w:pPr>
  </w:style>
  <w:style w:type="character" w:customStyle="1" w:styleId="20">
    <w:name w:val="Основной текст 2 Знак"/>
    <w:link w:val="2"/>
    <w:rsid w:val="005C430C"/>
    <w:rPr>
      <w:sz w:val="24"/>
      <w:szCs w:val="24"/>
    </w:rPr>
  </w:style>
  <w:style w:type="paragraph" w:styleId="a8">
    <w:name w:val="Body Text Indent"/>
    <w:basedOn w:val="a"/>
    <w:link w:val="a9"/>
    <w:unhideWhenUsed/>
    <w:rsid w:val="005C430C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5C430C"/>
    <w:rPr>
      <w:sz w:val="24"/>
      <w:szCs w:val="24"/>
    </w:rPr>
  </w:style>
  <w:style w:type="paragraph" w:customStyle="1" w:styleId="ConsNormal">
    <w:name w:val="ConsNormal"/>
    <w:rsid w:val="005C430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uiPriority w:val="99"/>
    <w:semiHidden/>
    <w:unhideWhenUsed/>
    <w:rsid w:val="005C430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5C430C"/>
    <w:rPr>
      <w:sz w:val="16"/>
      <w:szCs w:val="16"/>
    </w:rPr>
  </w:style>
  <w:style w:type="paragraph" w:customStyle="1" w:styleId="1">
    <w:name w:val="Знак Знак Знак1 Знак Знак Знак Знак"/>
    <w:basedOn w:val="a"/>
    <w:rsid w:val="005C430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5C430C"/>
    <w:pPr>
      <w:widowControl w:val="0"/>
      <w:jc w:val="both"/>
    </w:pPr>
    <w:rPr>
      <w:i/>
      <w:sz w:val="28"/>
      <w:szCs w:val="20"/>
    </w:rPr>
  </w:style>
  <w:style w:type="paragraph" w:customStyle="1" w:styleId="Iauiui91">
    <w:name w:val="Iau?iui91"/>
    <w:rsid w:val="005C430C"/>
    <w:pPr>
      <w:widowControl w:val="0"/>
      <w:ind w:firstLine="567"/>
      <w:jc w:val="both"/>
    </w:pPr>
    <w:rPr>
      <w:sz w:val="28"/>
    </w:rPr>
  </w:style>
  <w:style w:type="paragraph" w:styleId="aa">
    <w:name w:val="Normal (Web)"/>
    <w:basedOn w:val="a"/>
    <w:link w:val="ab"/>
    <w:uiPriority w:val="99"/>
    <w:rsid w:val="005C430C"/>
    <w:pPr>
      <w:spacing w:before="100" w:beforeAutospacing="1" w:after="100" w:afterAutospacing="1"/>
    </w:pPr>
  </w:style>
  <w:style w:type="paragraph" w:customStyle="1" w:styleId="ConsCell">
    <w:name w:val="ConsCell"/>
    <w:rsid w:val="005C43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2803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03A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E135F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E135F1"/>
    <w:pPr>
      <w:ind w:left="708"/>
    </w:pPr>
  </w:style>
  <w:style w:type="paragraph" w:styleId="af">
    <w:name w:val="caption"/>
    <w:basedOn w:val="a"/>
    <w:next w:val="a"/>
    <w:uiPriority w:val="35"/>
    <w:qFormat/>
    <w:rsid w:val="00E135F1"/>
    <w:rPr>
      <w:b/>
      <w:bCs/>
      <w:sz w:val="20"/>
      <w:szCs w:val="20"/>
    </w:rPr>
  </w:style>
  <w:style w:type="paragraph" w:customStyle="1" w:styleId="af0">
    <w:name w:val="Без интервала Знак Знак"/>
    <w:link w:val="af1"/>
    <w:uiPriority w:val="1"/>
    <w:qFormat/>
    <w:rsid w:val="00E135F1"/>
    <w:rPr>
      <w:rFonts w:ascii="Calibri" w:hAnsi="Calibri"/>
      <w:sz w:val="22"/>
      <w:szCs w:val="22"/>
    </w:rPr>
  </w:style>
  <w:style w:type="character" w:customStyle="1" w:styleId="af1">
    <w:name w:val="Без интервала Знак Знак Знак"/>
    <w:link w:val="af0"/>
    <w:uiPriority w:val="1"/>
    <w:rsid w:val="00E135F1"/>
    <w:rPr>
      <w:rFonts w:ascii="Calibri" w:hAnsi="Calibri"/>
      <w:sz w:val="22"/>
      <w:szCs w:val="22"/>
      <w:lang w:bidi="ar-SA"/>
    </w:rPr>
  </w:style>
  <w:style w:type="character" w:customStyle="1" w:styleId="ab">
    <w:name w:val="Обычный (веб) Знак"/>
    <w:link w:val="aa"/>
    <w:uiPriority w:val="99"/>
    <w:rsid w:val="00E135F1"/>
    <w:rPr>
      <w:sz w:val="24"/>
      <w:szCs w:val="24"/>
    </w:rPr>
  </w:style>
  <w:style w:type="paragraph" w:customStyle="1" w:styleId="ConsPlusTitle">
    <w:name w:val="ConsPlusTitle"/>
    <w:rsid w:val="00E321E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2">
    <w:name w:val="Strong"/>
    <w:basedOn w:val="a0"/>
    <w:uiPriority w:val="22"/>
    <w:qFormat/>
    <w:rsid w:val="007213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216F-770B-4C88-8957-B3E178A7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6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 АКО</Company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культуры</dc:creator>
  <cp:lastModifiedBy>User</cp:lastModifiedBy>
  <cp:revision>34</cp:revision>
  <cp:lastPrinted>2026-04-16T01:22:00Z</cp:lastPrinted>
  <dcterms:created xsi:type="dcterms:W3CDTF">2022-12-28T06:28:00Z</dcterms:created>
  <dcterms:modified xsi:type="dcterms:W3CDTF">2026-04-16T01:22:00Z</dcterms:modified>
</cp:coreProperties>
</file>